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6753" w14:textId="77777777" w:rsidR="002B0F3C" w:rsidRDefault="002B0F3C" w:rsidP="002B0F3C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7E179729">
        <w:rPr>
          <w:rFonts w:ascii="Bookman Old Style" w:hAnsi="Bookman Old Style"/>
          <w:b/>
          <w:bCs/>
          <w:sz w:val="22"/>
          <w:szCs w:val="22"/>
        </w:rPr>
        <w:t>02-393</w:t>
      </w:r>
    </w:p>
    <w:p w14:paraId="77161904" w14:textId="0D2FE2E8" w:rsidR="37CE19CD" w:rsidRDefault="37CE19CD" w:rsidP="7E179729">
      <w:pPr>
        <w:jc w:val="center"/>
      </w:pPr>
      <w:r w:rsidRPr="7E179729">
        <w:rPr>
          <w:rFonts w:ascii="Bookman Old Style" w:eastAsia="Bookman Old Style" w:hAnsi="Bookman Old Style" w:cs="Bookman Old Style"/>
          <w:sz w:val="22"/>
          <w:szCs w:val="22"/>
        </w:rPr>
        <w:t>Office of Professional and Occupational Regulation</w:t>
      </w:r>
    </w:p>
    <w:p w14:paraId="353FA6D5" w14:textId="77777777" w:rsidR="002B0F3C" w:rsidRDefault="002B0F3C" w:rsidP="002B0F3C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002B0F3C">
        <w:rPr>
          <w:rFonts w:ascii="Bookman Old Style" w:hAnsi="Bookman Old Style"/>
          <w:b/>
          <w:sz w:val="22"/>
          <w:szCs w:val="22"/>
        </w:rPr>
        <w:t>BOARD OF EXAMINERS IN PHYSICAL THERAPY</w:t>
      </w:r>
    </w:p>
    <w:p w14:paraId="65EFFE63" w14:textId="5312C027" w:rsidR="008F1FA8" w:rsidRPr="002B0F3C" w:rsidRDefault="00BB21E4" w:rsidP="002B0F3C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7E179729">
        <w:rPr>
          <w:rFonts w:ascii="Bookman Old Style" w:hAnsi="Bookman Old Style"/>
          <w:sz w:val="22"/>
          <w:szCs w:val="22"/>
        </w:rPr>
        <w:t>20</w:t>
      </w:r>
      <w:r w:rsidR="001F485C" w:rsidRPr="7E179729">
        <w:rPr>
          <w:rFonts w:ascii="Bookman Old Style" w:hAnsi="Bookman Old Style"/>
          <w:sz w:val="22"/>
          <w:szCs w:val="22"/>
        </w:rPr>
        <w:t>2</w:t>
      </w:r>
      <w:r w:rsidR="7FC9B07F" w:rsidRPr="7E179729">
        <w:rPr>
          <w:rFonts w:ascii="Bookman Old Style" w:hAnsi="Bookman Old Style"/>
          <w:sz w:val="22"/>
          <w:szCs w:val="22"/>
        </w:rPr>
        <w:t>5</w:t>
      </w:r>
      <w:r w:rsidR="00805E9F" w:rsidRPr="7E179729">
        <w:rPr>
          <w:rFonts w:ascii="Bookman Old Style" w:hAnsi="Bookman Old Style"/>
          <w:sz w:val="22"/>
          <w:szCs w:val="22"/>
        </w:rPr>
        <w:t>-20</w:t>
      </w:r>
      <w:r w:rsidR="00E302FA" w:rsidRPr="7E179729">
        <w:rPr>
          <w:rFonts w:ascii="Bookman Old Style" w:hAnsi="Bookman Old Style"/>
          <w:sz w:val="22"/>
          <w:szCs w:val="22"/>
        </w:rPr>
        <w:t>2</w:t>
      </w:r>
      <w:r w:rsidR="5FCCE019" w:rsidRPr="7E179729">
        <w:rPr>
          <w:rFonts w:ascii="Bookman Old Style" w:hAnsi="Bookman Old Style"/>
          <w:sz w:val="22"/>
          <w:szCs w:val="22"/>
        </w:rPr>
        <w:t>6</w:t>
      </w:r>
      <w:r w:rsidR="008F1FA8" w:rsidRPr="7E179729">
        <w:rPr>
          <w:rFonts w:ascii="Bookman Old Style" w:hAnsi="Bookman Old Style"/>
          <w:sz w:val="22"/>
          <w:szCs w:val="22"/>
        </w:rPr>
        <w:t xml:space="preserve"> Regulatory Agenda</w:t>
      </w:r>
    </w:p>
    <w:p w14:paraId="4BD4FE3D" w14:textId="77777777" w:rsidR="002B0F3C" w:rsidRPr="00F00486" w:rsidRDefault="002B0F3C" w:rsidP="002B0F3C">
      <w:pPr>
        <w:pStyle w:val="DefaultText"/>
        <w:rPr>
          <w:rFonts w:ascii="Bookman Old Style" w:hAnsi="Bookman Old Style"/>
          <w:b/>
          <w:sz w:val="22"/>
          <w:szCs w:val="22"/>
        </w:rPr>
      </w:pPr>
    </w:p>
    <w:p w14:paraId="452A4353" w14:textId="77777777" w:rsidR="008F1FA8" w:rsidRPr="002B0F3C" w:rsidRDefault="008F1FA8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2B0F3C">
        <w:rPr>
          <w:rFonts w:ascii="Bookman Old Style" w:hAnsi="Bookman Old Style"/>
          <w:sz w:val="22"/>
          <w:szCs w:val="22"/>
        </w:rPr>
        <w:t>AGENCY UMBRELLA-</w:t>
      </w:r>
      <w:smartTag w:uri="urn:schemas-microsoft-com:office:smarttags" w:element="stockticker">
        <w:r w:rsidRPr="002B0F3C">
          <w:rPr>
            <w:rFonts w:ascii="Bookman Old Style" w:hAnsi="Bookman Old Style"/>
            <w:sz w:val="22"/>
            <w:szCs w:val="22"/>
          </w:rPr>
          <w:t>UNIT</w:t>
        </w:r>
      </w:smartTag>
      <w:r w:rsidRPr="002B0F3C">
        <w:rPr>
          <w:rFonts w:ascii="Bookman Old Style" w:hAnsi="Bookman Old Style"/>
          <w:sz w:val="22"/>
          <w:szCs w:val="22"/>
        </w:rPr>
        <w:t xml:space="preserve"> NUMBER:</w:t>
      </w:r>
      <w:r w:rsidR="002B0F3C" w:rsidRPr="002B0F3C">
        <w:rPr>
          <w:rFonts w:ascii="Bookman Old Style" w:hAnsi="Bookman Old Style"/>
          <w:sz w:val="22"/>
          <w:szCs w:val="22"/>
        </w:rPr>
        <w:t xml:space="preserve"> </w:t>
      </w:r>
      <w:r w:rsidRPr="002B0F3C">
        <w:rPr>
          <w:rFonts w:ascii="Bookman Old Style" w:hAnsi="Bookman Old Style"/>
          <w:b/>
          <w:sz w:val="22"/>
          <w:szCs w:val="22"/>
        </w:rPr>
        <w:t>02-393</w:t>
      </w:r>
    </w:p>
    <w:p w14:paraId="0165A6D7" w14:textId="77777777" w:rsidR="008F1FA8" w:rsidRPr="002B0F3C" w:rsidRDefault="008F1FA8" w:rsidP="002B0F3C">
      <w:pPr>
        <w:rPr>
          <w:rFonts w:ascii="Bookman Old Style" w:hAnsi="Bookman Old Style"/>
          <w:sz w:val="22"/>
          <w:szCs w:val="22"/>
        </w:rPr>
      </w:pPr>
      <w:r w:rsidRPr="61C6928C">
        <w:rPr>
          <w:rFonts w:ascii="Bookman Old Style" w:hAnsi="Bookman Old Style"/>
          <w:sz w:val="22"/>
          <w:szCs w:val="22"/>
        </w:rPr>
        <w:t>AGENCY NAME:</w:t>
      </w:r>
      <w:r w:rsidR="00A373CF" w:rsidRPr="61C6928C">
        <w:rPr>
          <w:rFonts w:ascii="Bookman Old Style" w:hAnsi="Bookman Old Style"/>
          <w:sz w:val="22"/>
          <w:szCs w:val="22"/>
        </w:rPr>
        <w:t xml:space="preserve"> </w:t>
      </w:r>
      <w:r w:rsidRPr="61C6928C">
        <w:rPr>
          <w:rFonts w:ascii="Bookman Old Style" w:hAnsi="Bookman Old Style"/>
          <w:sz w:val="22"/>
          <w:szCs w:val="22"/>
        </w:rPr>
        <w:t>Department of Professional &amp; Financial Regulation</w:t>
      </w:r>
      <w:r w:rsidR="00A373CF" w:rsidRPr="61C6928C">
        <w:rPr>
          <w:rFonts w:ascii="Bookman Old Style" w:hAnsi="Bookman Old Style"/>
          <w:sz w:val="22"/>
          <w:szCs w:val="22"/>
        </w:rPr>
        <w:t xml:space="preserve">, </w:t>
      </w:r>
      <w:r w:rsidRPr="61C6928C">
        <w:rPr>
          <w:rFonts w:ascii="Bookman Old Style" w:hAnsi="Bookman Old Style"/>
          <w:sz w:val="22"/>
          <w:szCs w:val="22"/>
        </w:rPr>
        <w:t xml:space="preserve">Office of </w:t>
      </w:r>
      <w:r w:rsidR="009E5BB0" w:rsidRPr="61C6928C">
        <w:rPr>
          <w:rFonts w:ascii="Bookman Old Style" w:hAnsi="Bookman Old Style"/>
          <w:sz w:val="22"/>
          <w:szCs w:val="22"/>
        </w:rPr>
        <w:t>Professional and Occupational Regulation</w:t>
      </w:r>
      <w:r w:rsidR="00A373CF" w:rsidRPr="61C6928C">
        <w:rPr>
          <w:rFonts w:ascii="Bookman Old Style" w:hAnsi="Bookman Old Style"/>
          <w:sz w:val="22"/>
          <w:szCs w:val="22"/>
        </w:rPr>
        <w:t xml:space="preserve">, </w:t>
      </w:r>
      <w:r w:rsidRPr="61C6928C">
        <w:rPr>
          <w:rFonts w:ascii="Bookman Old Style" w:hAnsi="Bookman Old Style"/>
          <w:b/>
          <w:bCs/>
          <w:sz w:val="22"/>
          <w:szCs w:val="22"/>
        </w:rPr>
        <w:t>Board of Examiners in Physical Therapy</w:t>
      </w:r>
    </w:p>
    <w:p w14:paraId="06BEE6D7" w14:textId="1BBF41E0" w:rsidR="61C6928C" w:rsidRDefault="61C6928C" w:rsidP="61C6928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7BC59995" w14:textId="772D663B" w:rsidR="2C3E7DD5" w:rsidRDefault="2C3E7DD5" w:rsidP="61C6928C">
      <w:r w:rsidRPr="61C6928C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61C6928C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61C6928C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61C6928C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9">
        <w:r w:rsidRPr="61C6928C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5AC6060D" w14:textId="77777777" w:rsidR="00DB225F" w:rsidRPr="00F00486" w:rsidRDefault="00DB225F" w:rsidP="002B0F3C">
      <w:pPr>
        <w:pStyle w:val="DefaultText"/>
        <w:rPr>
          <w:rFonts w:ascii="Bookman Old Style" w:hAnsi="Bookman Old Style"/>
          <w:sz w:val="22"/>
          <w:szCs w:val="22"/>
        </w:rPr>
      </w:pPr>
    </w:p>
    <w:p w14:paraId="1D8DCAFF" w14:textId="77777777" w:rsidR="008F1FA8" w:rsidRPr="00F00486" w:rsidRDefault="008F1FA8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b/>
          <w:sz w:val="22"/>
          <w:szCs w:val="22"/>
        </w:rPr>
        <w:t>EMERGENCY RULES ADOPTED SINCE THE LAST REGULATORY AGENDA:</w:t>
      </w:r>
      <w:r w:rsidR="002B0F3C">
        <w:rPr>
          <w:rFonts w:ascii="Bookman Old Style" w:hAnsi="Bookman Old Style"/>
          <w:b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N</w:t>
      </w:r>
      <w:r w:rsidR="002E21CF">
        <w:rPr>
          <w:rFonts w:ascii="Bookman Old Style" w:hAnsi="Bookman Old Style"/>
          <w:sz w:val="22"/>
          <w:szCs w:val="22"/>
        </w:rPr>
        <w:t>one</w:t>
      </w:r>
      <w:r w:rsidR="00796916">
        <w:rPr>
          <w:rFonts w:ascii="Bookman Old Style" w:hAnsi="Bookman Old Style"/>
          <w:sz w:val="22"/>
          <w:szCs w:val="22"/>
        </w:rPr>
        <w:t>.</w:t>
      </w:r>
    </w:p>
    <w:p w14:paraId="63B1691C" w14:textId="77777777" w:rsidR="008F1FA8" w:rsidRPr="00F00486" w:rsidRDefault="008F1FA8" w:rsidP="002B0F3C">
      <w:pPr>
        <w:rPr>
          <w:rFonts w:ascii="Bookman Old Style" w:hAnsi="Bookman Old Style"/>
          <w:sz w:val="22"/>
          <w:szCs w:val="22"/>
        </w:rPr>
      </w:pPr>
    </w:p>
    <w:p w14:paraId="7E177294" w14:textId="77777777" w:rsidR="00A01F29" w:rsidRDefault="008F1FA8" w:rsidP="00C95E6F">
      <w:pPr>
        <w:pStyle w:val="DefaultText"/>
        <w:ind w:right="-90"/>
        <w:rPr>
          <w:rFonts w:ascii="Bookman Old Style" w:hAnsi="Bookman Old Style"/>
          <w:sz w:val="22"/>
          <w:szCs w:val="22"/>
        </w:rPr>
      </w:pPr>
      <w:r w:rsidRPr="7E179729">
        <w:rPr>
          <w:rFonts w:ascii="Bookman Old Style" w:hAnsi="Bookman Old Style"/>
          <w:b/>
          <w:bCs/>
          <w:sz w:val="22"/>
          <w:szCs w:val="22"/>
        </w:rPr>
        <w:t>EXPE</w:t>
      </w:r>
      <w:r w:rsidR="00F00A66" w:rsidRPr="7E179729">
        <w:rPr>
          <w:rFonts w:ascii="Bookman Old Style" w:hAnsi="Bookman Old Style"/>
          <w:b/>
          <w:bCs/>
          <w:sz w:val="22"/>
          <w:szCs w:val="22"/>
        </w:rPr>
        <w:t xml:space="preserve">CTED </w:t>
      </w:r>
      <w:r w:rsidR="00805E9F" w:rsidRPr="7E179729">
        <w:rPr>
          <w:rFonts w:ascii="Bookman Old Style" w:hAnsi="Bookman Old Style"/>
          <w:b/>
          <w:bCs/>
          <w:sz w:val="22"/>
          <w:szCs w:val="22"/>
        </w:rPr>
        <w:t>20</w:t>
      </w:r>
      <w:r w:rsidR="001F485C" w:rsidRPr="7E179729">
        <w:rPr>
          <w:rFonts w:ascii="Bookman Old Style" w:hAnsi="Bookman Old Style"/>
          <w:b/>
          <w:bCs/>
          <w:sz w:val="22"/>
          <w:szCs w:val="22"/>
        </w:rPr>
        <w:t>2</w:t>
      </w:r>
      <w:r w:rsidR="7D9D4393" w:rsidRPr="7E179729">
        <w:rPr>
          <w:rFonts w:ascii="Bookman Old Style" w:hAnsi="Bookman Old Style"/>
          <w:b/>
          <w:bCs/>
          <w:sz w:val="22"/>
          <w:szCs w:val="22"/>
        </w:rPr>
        <w:t>5</w:t>
      </w:r>
      <w:r w:rsidR="00805E9F" w:rsidRPr="7E179729">
        <w:rPr>
          <w:rFonts w:ascii="Bookman Old Style" w:hAnsi="Bookman Old Style"/>
          <w:b/>
          <w:bCs/>
          <w:sz w:val="22"/>
          <w:szCs w:val="22"/>
        </w:rPr>
        <w:t>-20</w:t>
      </w:r>
      <w:r w:rsidR="006E7AA0" w:rsidRPr="7E179729">
        <w:rPr>
          <w:rFonts w:ascii="Bookman Old Style" w:hAnsi="Bookman Old Style"/>
          <w:b/>
          <w:bCs/>
          <w:sz w:val="22"/>
          <w:szCs w:val="22"/>
        </w:rPr>
        <w:t>2</w:t>
      </w:r>
      <w:r w:rsidR="578A5423" w:rsidRPr="7E179729">
        <w:rPr>
          <w:rFonts w:ascii="Bookman Old Style" w:hAnsi="Bookman Old Style"/>
          <w:b/>
          <w:bCs/>
          <w:sz w:val="22"/>
          <w:szCs w:val="22"/>
        </w:rPr>
        <w:t>6</w:t>
      </w:r>
      <w:r w:rsidRPr="7E179729">
        <w:rPr>
          <w:rFonts w:ascii="Bookman Old Style" w:hAnsi="Bookman Old Style"/>
          <w:b/>
          <w:bCs/>
          <w:sz w:val="22"/>
          <w:szCs w:val="22"/>
        </w:rPr>
        <w:t xml:space="preserve"> RULE-MAKING ACTIVITY:</w:t>
      </w:r>
      <w:r w:rsidR="002B0F3C" w:rsidRPr="7E179729">
        <w:rPr>
          <w:rFonts w:ascii="Bookman Old Style" w:hAnsi="Bookman Old Style"/>
          <w:sz w:val="22"/>
          <w:szCs w:val="22"/>
        </w:rPr>
        <w:t xml:space="preserve"> </w:t>
      </w:r>
    </w:p>
    <w:p w14:paraId="0AD2B285" w14:textId="77777777" w:rsidR="00A01F29" w:rsidRDefault="00A01F29" w:rsidP="00C95E6F">
      <w:pPr>
        <w:pStyle w:val="DefaultText"/>
        <w:ind w:right="-90"/>
        <w:rPr>
          <w:rFonts w:ascii="Bookman Old Style" w:hAnsi="Bookman Old Style"/>
          <w:sz w:val="22"/>
          <w:szCs w:val="22"/>
        </w:rPr>
      </w:pPr>
    </w:p>
    <w:p w14:paraId="3092547C" w14:textId="2F0C1AFC" w:rsidR="00A01F29" w:rsidRPr="00A01F29" w:rsidRDefault="00A01F29" w:rsidP="00A01F29">
      <w:pPr>
        <w:pStyle w:val="DefaultText"/>
        <w:ind w:right="-90"/>
        <w:rPr>
          <w:rFonts w:ascii="Bookman Old Style" w:hAnsi="Bookman Old Style"/>
          <w:sz w:val="22"/>
          <w:szCs w:val="22"/>
        </w:rPr>
      </w:pPr>
      <w:bookmarkStart w:id="0" w:name="_Hlk202024985"/>
      <w:bookmarkStart w:id="1" w:name="_Hlk202024055"/>
      <w:bookmarkStart w:id="2" w:name="_Hlk202024127"/>
      <w:bookmarkStart w:id="3" w:name="_Hlk202025324"/>
      <w:bookmarkStart w:id="4" w:name="_Hlk202021082"/>
      <w:r w:rsidRPr="00A01F29">
        <w:rPr>
          <w:rFonts w:ascii="Bookman Old Style" w:hAnsi="Bookman Old Style"/>
          <w:sz w:val="22"/>
          <w:szCs w:val="22"/>
        </w:rPr>
        <w:t xml:space="preserve">Expected rulemaking will be to implement legislation governing </w:t>
      </w:r>
      <w:bookmarkStart w:id="5" w:name="_Hlk202019823"/>
      <w:r w:rsidRPr="00A01F29">
        <w:rPr>
          <w:rFonts w:ascii="Bookman Old Style" w:hAnsi="Bookman Old Style"/>
          <w:sz w:val="22"/>
          <w:szCs w:val="22"/>
        </w:rPr>
        <w:t>licensure by endorsement and provisional licensure</w:t>
      </w:r>
      <w:bookmarkEnd w:id="5"/>
      <w:r w:rsidR="002F43D5">
        <w:rPr>
          <w:rFonts w:ascii="Bookman Old Style" w:hAnsi="Bookman Old Style"/>
          <w:sz w:val="22"/>
          <w:szCs w:val="22"/>
        </w:rPr>
        <w:t xml:space="preserve">, </w:t>
      </w:r>
      <w:r w:rsidRPr="00A01F29">
        <w:rPr>
          <w:rFonts w:ascii="Bookman Old Style" w:hAnsi="Bookman Old Style"/>
          <w:sz w:val="22"/>
          <w:szCs w:val="22"/>
        </w:rPr>
        <w:t>telehealth services</w:t>
      </w:r>
      <w:bookmarkEnd w:id="0"/>
      <w:r w:rsidR="002F43D5">
        <w:rPr>
          <w:rFonts w:ascii="Bookman Old Style" w:hAnsi="Bookman Old Style"/>
          <w:sz w:val="22"/>
          <w:szCs w:val="22"/>
        </w:rPr>
        <w:t xml:space="preserve"> and continuing education requirements as a condition of licensure renewal</w:t>
      </w:r>
      <w:r w:rsidRPr="00A01F29">
        <w:rPr>
          <w:rFonts w:ascii="Bookman Old Style" w:hAnsi="Bookman Old Style"/>
          <w:sz w:val="22"/>
          <w:szCs w:val="22"/>
        </w:rPr>
        <w:t>.</w:t>
      </w:r>
      <w:bookmarkStart w:id="6" w:name="_Hlk202020040"/>
      <w:r w:rsidRPr="00A01F29">
        <w:rPr>
          <w:rFonts w:ascii="Bookman Old Style" w:hAnsi="Bookman Old Style"/>
          <w:sz w:val="22"/>
          <w:szCs w:val="22"/>
        </w:rPr>
        <w:t xml:space="preserve"> A review for conformance with statutes and current rules will be conducted and updated as may be necessary</w:t>
      </w:r>
      <w:bookmarkEnd w:id="1"/>
      <w:bookmarkEnd w:id="6"/>
      <w:r w:rsidRPr="00A01F29">
        <w:rPr>
          <w:rFonts w:ascii="Bookman Old Style" w:hAnsi="Bookman Old Style"/>
          <w:sz w:val="22"/>
          <w:szCs w:val="22"/>
        </w:rPr>
        <w:t>, including an update to discontinue the use of the terms “handicap,” “handicapped” and “hearing impaired” pursuant to 36 M.R.S. § 2557, sub-§2.</w:t>
      </w:r>
    </w:p>
    <w:bookmarkEnd w:id="2"/>
    <w:bookmarkEnd w:id="3"/>
    <w:bookmarkEnd w:id="4"/>
    <w:p w14:paraId="214EAEFE" w14:textId="77777777" w:rsidR="00A01F29" w:rsidRDefault="00A01F29" w:rsidP="00C95E6F">
      <w:pPr>
        <w:pStyle w:val="DefaultText"/>
        <w:ind w:right="-90"/>
        <w:rPr>
          <w:rFonts w:ascii="Bookman Old Style" w:hAnsi="Bookman Old Style"/>
          <w:sz w:val="22"/>
          <w:szCs w:val="22"/>
        </w:rPr>
      </w:pPr>
    </w:p>
    <w:p w14:paraId="1225B4D2" w14:textId="07BE28E6" w:rsidR="00C95E6F" w:rsidRDefault="131DEFB0" w:rsidP="00C95E6F">
      <w:pPr>
        <w:pStyle w:val="DefaultText"/>
        <w:ind w:right="-90"/>
        <w:rPr>
          <w:rFonts w:ascii="Bookman Old Style" w:hAnsi="Bookman Old Style"/>
          <w:sz w:val="22"/>
          <w:szCs w:val="22"/>
        </w:rPr>
      </w:pPr>
      <w:r w:rsidRPr="7E179729">
        <w:rPr>
          <w:rFonts w:ascii="Bookman Old Style" w:hAnsi="Bookman Old Style"/>
          <w:sz w:val="22"/>
          <w:szCs w:val="22"/>
        </w:rPr>
        <w:t>T</w:t>
      </w:r>
      <w:r w:rsidR="00C95E6F" w:rsidRPr="7E179729">
        <w:rPr>
          <w:rFonts w:ascii="Bookman Old Style" w:hAnsi="Bookman Old Style"/>
          <w:sz w:val="22"/>
          <w:szCs w:val="22"/>
        </w:rPr>
        <w:t xml:space="preserve">he Board will delete the character references for initial licensing.  The Board may also review and update the code of professional practice as may be necessary. </w:t>
      </w:r>
    </w:p>
    <w:p w14:paraId="104FCC55" w14:textId="77777777" w:rsidR="008F1FA8" w:rsidRPr="00F00486" w:rsidRDefault="008F1FA8" w:rsidP="002B0F3C">
      <w:pPr>
        <w:pStyle w:val="DefaultText"/>
        <w:rPr>
          <w:rFonts w:ascii="Bookman Old Style" w:hAnsi="Bookman Old Style"/>
          <w:sz w:val="22"/>
          <w:szCs w:val="22"/>
        </w:rPr>
      </w:pPr>
    </w:p>
    <w:p w14:paraId="605E9EA3" w14:textId="77777777" w:rsidR="008F1FA8" w:rsidRPr="00F00486" w:rsidRDefault="008F1FA8" w:rsidP="002B0F3C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F00486">
        <w:rPr>
          <w:rFonts w:ascii="Bookman Old Style" w:hAnsi="Bookman Old Style"/>
          <w:b/>
          <w:sz w:val="22"/>
          <w:szCs w:val="22"/>
        </w:rPr>
        <w:t>CHAPTER 1</w:t>
      </w:r>
      <w:r w:rsidRPr="00C95E6F">
        <w:rPr>
          <w:rFonts w:ascii="Bookman Old Style" w:hAnsi="Bookman Old Style"/>
          <w:b/>
          <w:bCs/>
          <w:sz w:val="22"/>
          <w:szCs w:val="22"/>
        </w:rPr>
        <w:t>: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95E6F">
        <w:rPr>
          <w:rFonts w:ascii="Bookman Old Style" w:hAnsi="Bookman Old Style"/>
          <w:b/>
          <w:bCs/>
          <w:sz w:val="22"/>
          <w:szCs w:val="22"/>
        </w:rPr>
        <w:t>Definitions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28F8B12D" w14:textId="77777777" w:rsidR="008F1FA8" w:rsidRPr="00F00486" w:rsidRDefault="008F1FA8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 xml:space="preserve">STATUTORY </w:t>
      </w:r>
      <w:r w:rsidR="002B7FB2">
        <w:rPr>
          <w:rFonts w:ascii="Bookman Old Style" w:hAnsi="Bookman Old Style"/>
          <w:sz w:val="22"/>
          <w:szCs w:val="22"/>
        </w:rPr>
        <w:t>BASIS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32 </w:t>
      </w:r>
      <w:r w:rsidR="004B0A81">
        <w:rPr>
          <w:rFonts w:ascii="Bookman Old Style" w:hAnsi="Bookman Old Style"/>
          <w:sz w:val="22"/>
          <w:szCs w:val="22"/>
        </w:rPr>
        <w:t>M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R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S</w:t>
      </w:r>
      <w:r w:rsidR="00165443">
        <w:rPr>
          <w:rFonts w:ascii="Bookman Old Style" w:hAnsi="Bookman Old Style"/>
          <w:sz w:val="22"/>
          <w:szCs w:val="22"/>
        </w:rPr>
        <w:t>.</w:t>
      </w:r>
      <w:r w:rsidRPr="00F00486">
        <w:rPr>
          <w:rFonts w:ascii="Bookman Old Style" w:hAnsi="Bookman Old Style"/>
          <w:sz w:val="22"/>
          <w:szCs w:val="22"/>
        </w:rPr>
        <w:t xml:space="preserve"> §</w:t>
      </w:r>
      <w:r w:rsidR="00165443">
        <w:rPr>
          <w:rFonts w:ascii="Bookman Old Style" w:hAnsi="Bookman Old Style"/>
          <w:sz w:val="22"/>
          <w:szCs w:val="22"/>
        </w:rPr>
        <w:t xml:space="preserve"> </w:t>
      </w:r>
      <w:r w:rsidR="00CC19D4" w:rsidRPr="00F00486">
        <w:rPr>
          <w:rFonts w:ascii="Bookman Old Style" w:hAnsi="Bookman Old Style"/>
          <w:sz w:val="22"/>
          <w:szCs w:val="22"/>
        </w:rPr>
        <w:t>3112(5)(C)</w:t>
      </w:r>
    </w:p>
    <w:p w14:paraId="67B1DCA5" w14:textId="5CDF1C12" w:rsidR="00134AD6" w:rsidRPr="00F00486" w:rsidRDefault="008F1FA8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PURPOSE: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="00EF3E11">
        <w:rPr>
          <w:rFonts w:ascii="Bookman Old Style" w:hAnsi="Bookman Old Style"/>
          <w:sz w:val="22"/>
          <w:szCs w:val="22"/>
        </w:rPr>
        <w:t>The chapter defines</w:t>
      </w:r>
      <w:r w:rsidRPr="00F00486">
        <w:rPr>
          <w:rFonts w:ascii="Bookman Old Style" w:hAnsi="Bookman Old Style"/>
          <w:sz w:val="22"/>
          <w:szCs w:val="22"/>
        </w:rPr>
        <w:t xml:space="preserve"> </w:t>
      </w:r>
      <w:r w:rsidR="00DA0800">
        <w:rPr>
          <w:rFonts w:ascii="Bookman Old Style" w:hAnsi="Bookman Old Style"/>
          <w:sz w:val="22"/>
          <w:szCs w:val="22"/>
        </w:rPr>
        <w:t xml:space="preserve">certain professional </w:t>
      </w:r>
      <w:r w:rsidRPr="00F00486">
        <w:rPr>
          <w:rFonts w:ascii="Bookman Old Style" w:hAnsi="Bookman Old Style"/>
          <w:sz w:val="22"/>
          <w:szCs w:val="22"/>
        </w:rPr>
        <w:t>terms used throughout the Board’s rules.</w:t>
      </w:r>
      <w:r w:rsidR="002B0F3C">
        <w:rPr>
          <w:rFonts w:ascii="Bookman Old Style" w:hAnsi="Bookman Old Style"/>
          <w:sz w:val="22"/>
          <w:szCs w:val="22"/>
        </w:rPr>
        <w:t xml:space="preserve"> </w:t>
      </w:r>
      <w:r w:rsidR="00E73931">
        <w:rPr>
          <w:rFonts w:ascii="Bookman Old Style" w:hAnsi="Bookman Old Style"/>
          <w:sz w:val="22"/>
          <w:szCs w:val="22"/>
        </w:rPr>
        <w:t xml:space="preserve"> </w:t>
      </w:r>
      <w:r w:rsidR="00134AD6" w:rsidRPr="00F00486">
        <w:rPr>
          <w:rFonts w:ascii="Bookman Old Style" w:hAnsi="Bookman Old Style"/>
          <w:sz w:val="22"/>
          <w:szCs w:val="22"/>
        </w:rPr>
        <w:t>The Board may review this chapter for conformance with statutes and make updates as may be necessary.</w:t>
      </w:r>
    </w:p>
    <w:p w14:paraId="2D6A82DB" w14:textId="77777777" w:rsidR="008F1FA8" w:rsidRPr="00F00486" w:rsidRDefault="008F1FA8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SCHEDULE</w:t>
      </w:r>
      <w:r w:rsidR="00290823" w:rsidRPr="00F00486">
        <w:rPr>
          <w:rFonts w:ascii="Bookman Old Style" w:hAnsi="Bookman Old Style"/>
          <w:sz w:val="22"/>
          <w:szCs w:val="22"/>
        </w:rPr>
        <w:t xml:space="preserve"> FOR ADOPTION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Within </w:t>
      </w:r>
      <w:r w:rsidR="00134AD6" w:rsidRPr="00F00486">
        <w:rPr>
          <w:rFonts w:ascii="Bookman Old Style" w:hAnsi="Bookman Old Style"/>
          <w:sz w:val="22"/>
          <w:szCs w:val="22"/>
        </w:rPr>
        <w:t>one year, if necessary.</w:t>
      </w:r>
    </w:p>
    <w:p w14:paraId="6A2AC806" w14:textId="77777777" w:rsidR="008F1FA8" w:rsidRPr="00F00486" w:rsidRDefault="008F1FA8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AFFECTED PARTIES: Licensees</w:t>
      </w:r>
    </w:p>
    <w:p w14:paraId="06487E6D" w14:textId="77777777" w:rsidR="008F1FA8" w:rsidRPr="00F00486" w:rsidRDefault="008F1FA8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CONSENSUS-BASED RULE DEVELOPMENT: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Not Contemplated</w:t>
      </w:r>
    </w:p>
    <w:p w14:paraId="2626D2D2" w14:textId="77777777" w:rsidR="00134AD6" w:rsidRPr="00F00486" w:rsidRDefault="00134AD6" w:rsidP="002B0F3C">
      <w:pPr>
        <w:pStyle w:val="DefaultText"/>
        <w:rPr>
          <w:rFonts w:ascii="Bookman Old Style" w:hAnsi="Bookman Old Style"/>
          <w:sz w:val="22"/>
          <w:szCs w:val="22"/>
        </w:rPr>
      </w:pPr>
    </w:p>
    <w:p w14:paraId="3A72971C" w14:textId="77777777" w:rsidR="00134AD6" w:rsidRPr="00F00486" w:rsidRDefault="00134AD6" w:rsidP="002B0F3C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F00486">
        <w:rPr>
          <w:rFonts w:ascii="Bookman Old Style" w:hAnsi="Bookman Old Style"/>
          <w:b/>
          <w:sz w:val="22"/>
          <w:szCs w:val="22"/>
        </w:rPr>
        <w:t>CHAPTER 2</w:t>
      </w:r>
      <w:r w:rsidRPr="00C95E6F">
        <w:rPr>
          <w:rFonts w:ascii="Bookman Old Style" w:hAnsi="Bookman Old Style"/>
          <w:b/>
          <w:bCs/>
          <w:sz w:val="22"/>
          <w:szCs w:val="22"/>
        </w:rPr>
        <w:t>: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95E6F">
        <w:rPr>
          <w:rFonts w:ascii="Bookman Old Style" w:hAnsi="Bookman Old Style"/>
          <w:b/>
          <w:bCs/>
          <w:sz w:val="22"/>
          <w:szCs w:val="22"/>
        </w:rPr>
        <w:t>General Provisions</w:t>
      </w:r>
    </w:p>
    <w:p w14:paraId="591BD853" w14:textId="77777777" w:rsidR="00134AD6" w:rsidRPr="00F00486" w:rsidRDefault="00134AD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 xml:space="preserve">STATUTORY </w:t>
      </w:r>
      <w:r w:rsidR="002B7FB2">
        <w:rPr>
          <w:rFonts w:ascii="Bookman Old Style" w:hAnsi="Bookman Old Style"/>
          <w:sz w:val="22"/>
          <w:szCs w:val="22"/>
        </w:rPr>
        <w:t>BASIS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32 </w:t>
      </w:r>
      <w:r w:rsidR="004B0A81">
        <w:rPr>
          <w:rFonts w:ascii="Bookman Old Style" w:hAnsi="Bookman Old Style"/>
          <w:sz w:val="22"/>
          <w:szCs w:val="22"/>
        </w:rPr>
        <w:t>M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R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S</w:t>
      </w:r>
      <w:r w:rsidR="00165443">
        <w:rPr>
          <w:rFonts w:ascii="Bookman Old Style" w:hAnsi="Bookman Old Style"/>
          <w:sz w:val="22"/>
          <w:szCs w:val="22"/>
        </w:rPr>
        <w:t>.</w:t>
      </w:r>
      <w:r w:rsidRPr="00F00486">
        <w:rPr>
          <w:rFonts w:ascii="Bookman Old Style" w:hAnsi="Bookman Old Style"/>
          <w:sz w:val="22"/>
          <w:szCs w:val="22"/>
        </w:rPr>
        <w:t xml:space="preserve"> §</w:t>
      </w:r>
      <w:r w:rsidR="00165443">
        <w:rPr>
          <w:rFonts w:ascii="Bookman Old Style" w:hAnsi="Bookman Old Style"/>
          <w:sz w:val="22"/>
          <w:szCs w:val="22"/>
        </w:rPr>
        <w:t xml:space="preserve"> </w:t>
      </w:r>
      <w:r w:rsidR="008575AF" w:rsidRPr="00F00486">
        <w:rPr>
          <w:rFonts w:ascii="Bookman Old Style" w:hAnsi="Bookman Old Style"/>
          <w:sz w:val="22"/>
          <w:szCs w:val="22"/>
        </w:rPr>
        <w:t>3112(5)(C)</w:t>
      </w:r>
    </w:p>
    <w:p w14:paraId="1C46C91D" w14:textId="7644CE1B" w:rsidR="00134AD6" w:rsidRPr="00F00486" w:rsidRDefault="00134AD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PURPOSE: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The chapter contains provisions describing the conduct of meetings and hearings, acting on requests for advisory rulings, complaint and investigation procedures and record keeping.</w:t>
      </w:r>
      <w:r w:rsidR="002B0F3C">
        <w:rPr>
          <w:rFonts w:ascii="Bookman Old Style" w:hAnsi="Bookman Old Style"/>
          <w:sz w:val="22"/>
          <w:szCs w:val="22"/>
        </w:rPr>
        <w:t xml:space="preserve"> </w:t>
      </w:r>
      <w:r w:rsidR="00E73931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The Board may review this chapter for conformance with statutes and make updates as may be necessary. </w:t>
      </w:r>
    </w:p>
    <w:p w14:paraId="629E12A8" w14:textId="77777777" w:rsidR="00134AD6" w:rsidRPr="00F00486" w:rsidRDefault="00134AD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SCHEDULE</w:t>
      </w:r>
      <w:r w:rsidR="00290823" w:rsidRPr="00F00486">
        <w:rPr>
          <w:rFonts w:ascii="Bookman Old Style" w:hAnsi="Bookman Old Style"/>
          <w:sz w:val="22"/>
          <w:szCs w:val="22"/>
        </w:rPr>
        <w:t xml:space="preserve"> FOR ADOPTION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Within one year, if necessary</w:t>
      </w:r>
      <w:r w:rsidR="008575AF" w:rsidRPr="00F00486">
        <w:rPr>
          <w:rFonts w:ascii="Bookman Old Style" w:hAnsi="Bookman Old Style"/>
          <w:sz w:val="22"/>
          <w:szCs w:val="22"/>
        </w:rPr>
        <w:t>.</w:t>
      </w:r>
    </w:p>
    <w:p w14:paraId="653EAEEA" w14:textId="77777777" w:rsidR="00134AD6" w:rsidRPr="00F00486" w:rsidRDefault="00134AD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AFFECTED PARTIES: Licensees</w:t>
      </w:r>
    </w:p>
    <w:p w14:paraId="30C938D3" w14:textId="77777777" w:rsidR="00134AD6" w:rsidRPr="00F00486" w:rsidRDefault="00134AD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CONSENSUS-BASED RULE DEVELOPMENT: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Not Contemplated</w:t>
      </w:r>
    </w:p>
    <w:p w14:paraId="3295CD1F" w14:textId="77777777" w:rsidR="00134AD6" w:rsidRPr="00F00486" w:rsidRDefault="00134AD6" w:rsidP="002B0F3C">
      <w:pPr>
        <w:pStyle w:val="DefaultText"/>
        <w:rPr>
          <w:rFonts w:ascii="Bookman Old Style" w:hAnsi="Bookman Old Style"/>
          <w:sz w:val="22"/>
          <w:szCs w:val="22"/>
        </w:rPr>
      </w:pPr>
    </w:p>
    <w:p w14:paraId="37EAE944" w14:textId="77777777" w:rsidR="00CC19D4" w:rsidRPr="00F00486" w:rsidRDefault="00CC19D4" w:rsidP="002B5D7C">
      <w:pPr>
        <w:pStyle w:val="DefaultText"/>
        <w:ind w:right="360"/>
        <w:rPr>
          <w:rFonts w:ascii="Bookman Old Style" w:hAnsi="Bookman Old Style"/>
          <w:b/>
          <w:sz w:val="22"/>
          <w:szCs w:val="22"/>
        </w:rPr>
      </w:pPr>
      <w:r w:rsidRPr="00F00486">
        <w:rPr>
          <w:rFonts w:ascii="Bookman Old Style" w:hAnsi="Bookman Old Style"/>
          <w:b/>
          <w:sz w:val="22"/>
          <w:szCs w:val="22"/>
        </w:rPr>
        <w:t>CHAPTER 3</w:t>
      </w:r>
      <w:r w:rsidRPr="00C95E6F">
        <w:rPr>
          <w:rFonts w:ascii="Bookman Old Style" w:hAnsi="Bookman Old Style"/>
          <w:b/>
          <w:bCs/>
          <w:sz w:val="22"/>
          <w:szCs w:val="22"/>
        </w:rPr>
        <w:t>: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95E6F">
        <w:rPr>
          <w:rFonts w:ascii="Bookman Old Style" w:hAnsi="Bookman Old Style"/>
          <w:b/>
          <w:bCs/>
          <w:sz w:val="22"/>
          <w:szCs w:val="22"/>
        </w:rPr>
        <w:t>Licensure Requirement for Physical Therapists and Physical Therapist Assistants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4A03A8B9" w14:textId="77777777" w:rsidR="00CC19D4" w:rsidRPr="00F00486" w:rsidRDefault="00CC19D4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 xml:space="preserve">STATUTORY </w:t>
      </w:r>
      <w:r w:rsidR="002B7FB2">
        <w:rPr>
          <w:rFonts w:ascii="Bookman Old Style" w:hAnsi="Bookman Old Style"/>
          <w:sz w:val="22"/>
          <w:szCs w:val="22"/>
        </w:rPr>
        <w:t>BASIS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32 </w:t>
      </w:r>
      <w:r w:rsidR="004B0A81">
        <w:rPr>
          <w:rFonts w:ascii="Bookman Old Style" w:hAnsi="Bookman Old Style"/>
          <w:sz w:val="22"/>
          <w:szCs w:val="22"/>
        </w:rPr>
        <w:t>M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R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S</w:t>
      </w:r>
      <w:r w:rsidR="00165443">
        <w:rPr>
          <w:rFonts w:ascii="Bookman Old Style" w:hAnsi="Bookman Old Style"/>
          <w:sz w:val="22"/>
          <w:szCs w:val="22"/>
        </w:rPr>
        <w:t>.</w:t>
      </w:r>
      <w:r w:rsidRPr="00F00486">
        <w:rPr>
          <w:rFonts w:ascii="Bookman Old Style" w:hAnsi="Bookman Old Style"/>
          <w:sz w:val="22"/>
          <w:szCs w:val="22"/>
        </w:rPr>
        <w:t xml:space="preserve"> §</w:t>
      </w:r>
      <w:r w:rsidR="002B5D7C" w:rsidRPr="002B5D7C">
        <w:rPr>
          <w:rFonts w:ascii="Bookman Old Style" w:hAnsi="Bookman Old Style"/>
          <w:sz w:val="22"/>
          <w:szCs w:val="22"/>
        </w:rPr>
        <w:t>§</w:t>
      </w:r>
      <w:r w:rsidR="00165443">
        <w:rPr>
          <w:rFonts w:ascii="Bookman Old Style" w:hAnsi="Bookman Old Style"/>
          <w:sz w:val="22"/>
          <w:szCs w:val="22"/>
        </w:rPr>
        <w:t xml:space="preserve"> </w:t>
      </w:r>
      <w:r w:rsidR="00F773B7">
        <w:rPr>
          <w:rFonts w:ascii="Bookman Old Style" w:hAnsi="Bookman Old Style"/>
          <w:sz w:val="22"/>
          <w:szCs w:val="22"/>
        </w:rPr>
        <w:t>3112(5)(A),</w:t>
      </w:r>
      <w:r w:rsidRPr="00F00486">
        <w:rPr>
          <w:rFonts w:ascii="Bookman Old Style" w:hAnsi="Bookman Old Style"/>
          <w:sz w:val="22"/>
          <w:szCs w:val="22"/>
        </w:rPr>
        <w:t xml:space="preserve"> </w:t>
      </w:r>
      <w:r w:rsidR="0033585E">
        <w:rPr>
          <w:rFonts w:ascii="Bookman Old Style" w:hAnsi="Bookman Old Style"/>
          <w:sz w:val="22"/>
          <w:szCs w:val="22"/>
        </w:rPr>
        <w:t>(</w:t>
      </w:r>
      <w:r w:rsidRPr="00F00486">
        <w:rPr>
          <w:rFonts w:ascii="Bookman Old Style" w:hAnsi="Bookman Old Style"/>
          <w:sz w:val="22"/>
          <w:szCs w:val="22"/>
        </w:rPr>
        <w:t>B</w:t>
      </w:r>
      <w:r w:rsidR="00F773B7">
        <w:rPr>
          <w:rFonts w:ascii="Bookman Old Style" w:hAnsi="Bookman Old Style"/>
          <w:sz w:val="22"/>
          <w:szCs w:val="22"/>
        </w:rPr>
        <w:t xml:space="preserve">), and </w:t>
      </w:r>
      <w:r w:rsidR="00B10ABA">
        <w:rPr>
          <w:rFonts w:ascii="Bookman Old Style" w:hAnsi="Bookman Old Style"/>
          <w:sz w:val="22"/>
          <w:szCs w:val="22"/>
        </w:rPr>
        <w:t>(</w:t>
      </w:r>
      <w:r w:rsidR="00F773B7">
        <w:rPr>
          <w:rFonts w:ascii="Bookman Old Style" w:hAnsi="Bookman Old Style"/>
          <w:sz w:val="22"/>
          <w:szCs w:val="22"/>
        </w:rPr>
        <w:t xml:space="preserve">C), 3114-A, </w:t>
      </w:r>
      <w:r w:rsidRPr="00F00486">
        <w:rPr>
          <w:rFonts w:ascii="Bookman Old Style" w:hAnsi="Bookman Old Style"/>
          <w:sz w:val="22"/>
          <w:szCs w:val="22"/>
        </w:rPr>
        <w:t>3116</w:t>
      </w:r>
    </w:p>
    <w:p w14:paraId="096CA4F1" w14:textId="48A3CD68" w:rsidR="008575AF" w:rsidRPr="00F00486" w:rsidRDefault="00CC19D4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PURPOSE: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="00B10ABA">
        <w:rPr>
          <w:rFonts w:ascii="Bookman Old Style" w:hAnsi="Bookman Old Style"/>
          <w:sz w:val="22"/>
          <w:szCs w:val="22"/>
        </w:rPr>
        <w:t>The chapter states the</w:t>
      </w:r>
      <w:r w:rsidR="008D6AC7" w:rsidRPr="00F00486">
        <w:rPr>
          <w:rFonts w:ascii="Bookman Old Style" w:hAnsi="Bookman Old Style"/>
          <w:sz w:val="22"/>
          <w:szCs w:val="22"/>
        </w:rPr>
        <w:t xml:space="preserve"> requirements</w:t>
      </w:r>
      <w:r w:rsidRPr="00F00486">
        <w:rPr>
          <w:rFonts w:ascii="Bookman Old Style" w:hAnsi="Bookman Old Style"/>
          <w:sz w:val="22"/>
          <w:szCs w:val="22"/>
        </w:rPr>
        <w:t xml:space="preserve"> for issuance of a license to practice physical </w:t>
      </w:r>
      <w:r w:rsidR="007F52F0" w:rsidRPr="00F00486">
        <w:rPr>
          <w:rFonts w:ascii="Bookman Old Style" w:hAnsi="Bookman Old Style"/>
          <w:sz w:val="22"/>
          <w:szCs w:val="22"/>
        </w:rPr>
        <w:t>therapy, including application, education, experience, and references.</w:t>
      </w:r>
      <w:r w:rsidR="002B0F3C">
        <w:rPr>
          <w:rFonts w:ascii="Bookman Old Style" w:hAnsi="Bookman Old Style"/>
          <w:sz w:val="22"/>
          <w:szCs w:val="22"/>
        </w:rPr>
        <w:t xml:space="preserve"> </w:t>
      </w:r>
      <w:r w:rsidR="00E73931">
        <w:rPr>
          <w:rFonts w:ascii="Bookman Old Style" w:hAnsi="Bookman Old Style"/>
          <w:sz w:val="22"/>
          <w:szCs w:val="22"/>
        </w:rPr>
        <w:t xml:space="preserve"> </w:t>
      </w:r>
      <w:r w:rsidR="008575AF" w:rsidRPr="00F00486">
        <w:rPr>
          <w:rFonts w:ascii="Bookman Old Style" w:hAnsi="Bookman Old Style"/>
          <w:sz w:val="22"/>
          <w:szCs w:val="22"/>
        </w:rPr>
        <w:t xml:space="preserve">The </w:t>
      </w:r>
      <w:r w:rsidR="008575AF" w:rsidRPr="00F00486">
        <w:rPr>
          <w:rFonts w:ascii="Bookman Old Style" w:hAnsi="Bookman Old Style"/>
          <w:sz w:val="22"/>
          <w:szCs w:val="22"/>
        </w:rPr>
        <w:lastRenderedPageBreak/>
        <w:t xml:space="preserve">Board may review this chapter for conformance with </w:t>
      </w:r>
      <w:r w:rsidR="00A373CF">
        <w:rPr>
          <w:rFonts w:ascii="Bookman Old Style" w:hAnsi="Bookman Old Style"/>
          <w:sz w:val="22"/>
          <w:szCs w:val="22"/>
        </w:rPr>
        <w:t xml:space="preserve">law </w:t>
      </w:r>
      <w:r w:rsidR="008575AF" w:rsidRPr="00F00486">
        <w:rPr>
          <w:rFonts w:ascii="Bookman Old Style" w:hAnsi="Bookman Old Style"/>
          <w:sz w:val="22"/>
          <w:szCs w:val="22"/>
        </w:rPr>
        <w:t xml:space="preserve">and make updates as may be necessary. </w:t>
      </w:r>
    </w:p>
    <w:p w14:paraId="28005BF6" w14:textId="77777777" w:rsidR="004B0A81" w:rsidRDefault="00CC19D4" w:rsidP="004B0A81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SCHEDULE</w:t>
      </w:r>
      <w:r w:rsidR="00290823" w:rsidRPr="00F00486">
        <w:rPr>
          <w:rFonts w:ascii="Bookman Old Style" w:hAnsi="Bookman Old Style"/>
          <w:sz w:val="22"/>
          <w:szCs w:val="22"/>
        </w:rPr>
        <w:t xml:space="preserve"> FOR ADOPTION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="008575AF" w:rsidRPr="00F00486">
        <w:rPr>
          <w:rFonts w:ascii="Bookman Old Style" w:hAnsi="Bookman Old Style"/>
          <w:sz w:val="22"/>
          <w:szCs w:val="22"/>
        </w:rPr>
        <w:t>Within one year, if necessary.</w:t>
      </w:r>
    </w:p>
    <w:p w14:paraId="30D4BEDD" w14:textId="77777777" w:rsidR="004B0A81" w:rsidRDefault="00CC19D4" w:rsidP="004B0A81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AFFECTED PARTIES: Licensees</w:t>
      </w:r>
    </w:p>
    <w:p w14:paraId="6CAAFD99" w14:textId="77777777" w:rsidR="00CC19D4" w:rsidRDefault="00CC19D4" w:rsidP="004B0A81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CONSENSUS-BASED RULE DEVELOPMENT: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Not Contemplated</w:t>
      </w:r>
    </w:p>
    <w:p w14:paraId="76CFC433" w14:textId="77777777" w:rsidR="00F773B7" w:rsidRDefault="00F773B7" w:rsidP="002B0F3C">
      <w:pPr>
        <w:pStyle w:val="DefaultText"/>
        <w:rPr>
          <w:rFonts w:ascii="Bookman Old Style" w:hAnsi="Bookman Old Style"/>
          <w:b/>
          <w:sz w:val="22"/>
          <w:szCs w:val="22"/>
        </w:rPr>
      </w:pPr>
    </w:p>
    <w:p w14:paraId="1BA6CED7" w14:textId="77777777" w:rsidR="007F52F0" w:rsidRPr="00F00486" w:rsidRDefault="007F52F0" w:rsidP="002B0F3C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F00486">
        <w:rPr>
          <w:rFonts w:ascii="Bookman Old Style" w:hAnsi="Bookman Old Style"/>
          <w:b/>
          <w:sz w:val="22"/>
          <w:szCs w:val="22"/>
        </w:rPr>
        <w:t>CHAPTER 4</w:t>
      </w:r>
      <w:r w:rsidRPr="00C95E6F">
        <w:rPr>
          <w:rFonts w:ascii="Bookman Old Style" w:hAnsi="Bookman Old Style"/>
          <w:b/>
          <w:bCs/>
          <w:sz w:val="22"/>
          <w:szCs w:val="22"/>
        </w:rPr>
        <w:t>: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95E6F">
        <w:rPr>
          <w:rFonts w:ascii="Bookman Old Style" w:hAnsi="Bookman Old Style"/>
          <w:b/>
          <w:bCs/>
          <w:sz w:val="22"/>
          <w:szCs w:val="22"/>
        </w:rPr>
        <w:t>Standards for Supervision of Physical Therapist Assistants and Physical Therapy Aids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6959E0C0" w14:textId="77777777" w:rsidR="007F52F0" w:rsidRPr="00F00486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 xml:space="preserve">STATUTORY </w:t>
      </w:r>
      <w:r w:rsidR="002B7FB2">
        <w:rPr>
          <w:rFonts w:ascii="Bookman Old Style" w:hAnsi="Bookman Old Style"/>
          <w:sz w:val="22"/>
          <w:szCs w:val="22"/>
        </w:rPr>
        <w:t>BASIS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32 </w:t>
      </w:r>
      <w:r w:rsidR="004B0A81">
        <w:rPr>
          <w:rFonts w:ascii="Bookman Old Style" w:hAnsi="Bookman Old Style"/>
          <w:sz w:val="22"/>
          <w:szCs w:val="22"/>
        </w:rPr>
        <w:t>M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R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S</w:t>
      </w:r>
      <w:r w:rsidR="00165443">
        <w:rPr>
          <w:rFonts w:ascii="Bookman Old Style" w:hAnsi="Bookman Old Style"/>
          <w:sz w:val="22"/>
          <w:szCs w:val="22"/>
        </w:rPr>
        <w:t>.</w:t>
      </w:r>
      <w:r w:rsidRPr="00F00486">
        <w:rPr>
          <w:rFonts w:ascii="Bookman Old Style" w:hAnsi="Bookman Old Style"/>
          <w:sz w:val="22"/>
          <w:szCs w:val="22"/>
        </w:rPr>
        <w:t xml:space="preserve"> §</w:t>
      </w:r>
      <w:r w:rsidR="002B5D7C" w:rsidRPr="002B5D7C">
        <w:rPr>
          <w:rFonts w:ascii="Bookman Old Style" w:hAnsi="Bookman Old Style"/>
          <w:sz w:val="22"/>
          <w:szCs w:val="22"/>
        </w:rPr>
        <w:t>§</w:t>
      </w:r>
      <w:r w:rsidR="00165443">
        <w:rPr>
          <w:rFonts w:ascii="Bookman Old Style" w:hAnsi="Bookman Old Style"/>
          <w:sz w:val="22"/>
          <w:szCs w:val="22"/>
        </w:rPr>
        <w:t xml:space="preserve"> </w:t>
      </w:r>
      <w:r w:rsidR="0052309B">
        <w:rPr>
          <w:rFonts w:ascii="Bookman Old Style" w:hAnsi="Bookman Old Style"/>
          <w:sz w:val="22"/>
          <w:szCs w:val="22"/>
        </w:rPr>
        <w:t xml:space="preserve">3112(5)(C), </w:t>
      </w:r>
      <w:r w:rsidRPr="00F00486">
        <w:rPr>
          <w:rFonts w:ascii="Bookman Old Style" w:hAnsi="Bookman Old Style"/>
          <w:sz w:val="22"/>
          <w:szCs w:val="22"/>
        </w:rPr>
        <w:t>3113-B(6)</w:t>
      </w:r>
    </w:p>
    <w:p w14:paraId="38100D01" w14:textId="4F0BE253" w:rsidR="008575AF" w:rsidRPr="00F00486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PURPOSE:</w:t>
      </w:r>
      <w:r w:rsidR="002B0F3C">
        <w:rPr>
          <w:rFonts w:ascii="Bookman Old Style" w:hAnsi="Bookman Old Style"/>
          <w:sz w:val="22"/>
          <w:szCs w:val="22"/>
        </w:rPr>
        <w:t xml:space="preserve"> </w:t>
      </w:r>
      <w:r w:rsidR="0052309B">
        <w:rPr>
          <w:rFonts w:ascii="Bookman Old Style" w:hAnsi="Bookman Old Style"/>
          <w:sz w:val="22"/>
          <w:szCs w:val="22"/>
        </w:rPr>
        <w:t>The chapter e</w:t>
      </w:r>
      <w:r w:rsidRPr="00F00486">
        <w:rPr>
          <w:rFonts w:ascii="Bookman Old Style" w:hAnsi="Bookman Old Style"/>
          <w:sz w:val="22"/>
          <w:szCs w:val="22"/>
        </w:rPr>
        <w:t>stablish</w:t>
      </w:r>
      <w:r w:rsidR="0052309B">
        <w:rPr>
          <w:rFonts w:ascii="Bookman Old Style" w:hAnsi="Bookman Old Style"/>
          <w:sz w:val="22"/>
          <w:szCs w:val="22"/>
        </w:rPr>
        <w:t>es</w:t>
      </w:r>
      <w:r w:rsidRPr="00F00486">
        <w:rPr>
          <w:rFonts w:ascii="Bookman Old Style" w:hAnsi="Bookman Old Style"/>
          <w:sz w:val="22"/>
          <w:szCs w:val="22"/>
        </w:rPr>
        <w:t xml:space="preserve"> </w:t>
      </w:r>
      <w:r w:rsidR="00DA0800">
        <w:rPr>
          <w:rFonts w:ascii="Bookman Old Style" w:hAnsi="Bookman Old Style"/>
          <w:sz w:val="22"/>
          <w:szCs w:val="22"/>
        </w:rPr>
        <w:t xml:space="preserve">the </w:t>
      </w:r>
      <w:r w:rsidRPr="00F00486">
        <w:rPr>
          <w:rFonts w:ascii="Bookman Old Style" w:hAnsi="Bookman Old Style"/>
          <w:sz w:val="22"/>
          <w:szCs w:val="22"/>
        </w:rPr>
        <w:t>standards by which physical therapist assistants and physical therapy aids will be supervised.</w:t>
      </w:r>
      <w:r w:rsidR="0052309B">
        <w:rPr>
          <w:rFonts w:ascii="Bookman Old Style" w:hAnsi="Bookman Old Style"/>
          <w:sz w:val="22"/>
          <w:szCs w:val="22"/>
        </w:rPr>
        <w:t xml:space="preserve"> </w:t>
      </w:r>
      <w:r w:rsidR="00E73931">
        <w:rPr>
          <w:rFonts w:ascii="Bookman Old Style" w:hAnsi="Bookman Old Style"/>
          <w:sz w:val="22"/>
          <w:szCs w:val="22"/>
        </w:rPr>
        <w:t xml:space="preserve"> </w:t>
      </w:r>
      <w:r w:rsidR="008575AF" w:rsidRPr="00F00486">
        <w:rPr>
          <w:rFonts w:ascii="Bookman Old Style" w:hAnsi="Bookman Old Style"/>
          <w:sz w:val="22"/>
          <w:szCs w:val="22"/>
        </w:rPr>
        <w:t xml:space="preserve">The Board may review this chapter for conformance with statutes and make updates as may be necessary. </w:t>
      </w:r>
    </w:p>
    <w:p w14:paraId="5ACF9E60" w14:textId="77777777" w:rsidR="007F52F0" w:rsidRPr="00F00486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SCHEDULE</w:t>
      </w:r>
      <w:r w:rsidR="00290823" w:rsidRPr="00F00486">
        <w:rPr>
          <w:rFonts w:ascii="Bookman Old Style" w:hAnsi="Bookman Old Style"/>
          <w:sz w:val="22"/>
          <w:szCs w:val="22"/>
        </w:rPr>
        <w:t xml:space="preserve"> FOR ADOPTION</w:t>
      </w:r>
      <w:r w:rsidR="00A373CF">
        <w:rPr>
          <w:rFonts w:ascii="Bookman Old Style" w:hAnsi="Bookman Old Style"/>
          <w:sz w:val="22"/>
          <w:szCs w:val="22"/>
        </w:rPr>
        <w:t xml:space="preserve">: </w:t>
      </w:r>
      <w:r w:rsidR="008575AF" w:rsidRPr="00F00486">
        <w:rPr>
          <w:rFonts w:ascii="Bookman Old Style" w:hAnsi="Bookman Old Style"/>
          <w:sz w:val="22"/>
          <w:szCs w:val="22"/>
        </w:rPr>
        <w:t>Within one year, if necessary.</w:t>
      </w:r>
    </w:p>
    <w:p w14:paraId="69FBBFDC" w14:textId="77777777" w:rsidR="007F52F0" w:rsidRPr="00F00486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AFFECTED PARTIES: Licensees</w:t>
      </w:r>
    </w:p>
    <w:p w14:paraId="79FC45D7" w14:textId="77777777" w:rsidR="007F52F0" w:rsidRPr="00F00486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CONSENSUS-BASED RULE DEVELOPMENT: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Not Contemplated</w:t>
      </w:r>
    </w:p>
    <w:p w14:paraId="5E105106" w14:textId="77777777" w:rsidR="00CC19D4" w:rsidRPr="00F00486" w:rsidRDefault="00CC19D4" w:rsidP="002B0F3C">
      <w:pPr>
        <w:pStyle w:val="DefaultText"/>
        <w:rPr>
          <w:rFonts w:ascii="Bookman Old Style" w:hAnsi="Bookman Old Style"/>
          <w:sz w:val="22"/>
          <w:szCs w:val="22"/>
        </w:rPr>
      </w:pPr>
    </w:p>
    <w:p w14:paraId="33014034" w14:textId="77777777" w:rsidR="007F52F0" w:rsidRPr="002B5D7C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b/>
          <w:sz w:val="22"/>
          <w:szCs w:val="22"/>
        </w:rPr>
        <w:t>CHAPTER 5</w:t>
      </w:r>
      <w:r w:rsidRPr="00C95E6F">
        <w:rPr>
          <w:rFonts w:ascii="Bookman Old Style" w:hAnsi="Bookman Old Style"/>
          <w:b/>
          <w:bCs/>
          <w:sz w:val="22"/>
          <w:szCs w:val="22"/>
        </w:rPr>
        <w:t>: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95E6F">
        <w:rPr>
          <w:rFonts w:ascii="Bookman Old Style" w:hAnsi="Bookman Old Style"/>
          <w:b/>
          <w:bCs/>
          <w:sz w:val="22"/>
          <w:szCs w:val="22"/>
        </w:rPr>
        <w:t>Enforcement and Disciplinary Procedures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5208C961" w14:textId="77777777" w:rsidR="007F52F0" w:rsidRPr="00F00486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 xml:space="preserve">STATUTORY </w:t>
      </w:r>
      <w:r w:rsidR="002B7FB2">
        <w:rPr>
          <w:rFonts w:ascii="Bookman Old Style" w:hAnsi="Bookman Old Style"/>
          <w:sz w:val="22"/>
          <w:szCs w:val="22"/>
        </w:rPr>
        <w:t>BASIS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32 </w:t>
      </w:r>
      <w:r w:rsidR="004B0A81">
        <w:rPr>
          <w:rFonts w:ascii="Bookman Old Style" w:hAnsi="Bookman Old Style"/>
          <w:sz w:val="22"/>
          <w:szCs w:val="22"/>
        </w:rPr>
        <w:t>M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R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S</w:t>
      </w:r>
      <w:r w:rsidR="00165443">
        <w:rPr>
          <w:rFonts w:ascii="Bookman Old Style" w:hAnsi="Bookman Old Style"/>
          <w:sz w:val="22"/>
          <w:szCs w:val="22"/>
        </w:rPr>
        <w:t>.</w:t>
      </w:r>
      <w:r w:rsidRPr="00F00486">
        <w:rPr>
          <w:rFonts w:ascii="Bookman Old Style" w:hAnsi="Bookman Old Style"/>
          <w:sz w:val="22"/>
          <w:szCs w:val="22"/>
        </w:rPr>
        <w:t xml:space="preserve"> §</w:t>
      </w:r>
      <w:r w:rsidR="00165443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3112(5)</w:t>
      </w:r>
    </w:p>
    <w:p w14:paraId="36227ACF" w14:textId="15F6784D" w:rsidR="008575AF" w:rsidRPr="00F00486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PURPOSE: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="003F751D">
        <w:rPr>
          <w:rFonts w:ascii="Bookman Old Style" w:hAnsi="Bookman Old Style"/>
          <w:sz w:val="22"/>
          <w:szCs w:val="22"/>
        </w:rPr>
        <w:t xml:space="preserve">The chapter outlines </w:t>
      </w:r>
      <w:r w:rsidRPr="00F00486">
        <w:rPr>
          <w:rFonts w:ascii="Bookman Old Style" w:hAnsi="Bookman Old Style"/>
          <w:sz w:val="22"/>
          <w:szCs w:val="22"/>
        </w:rPr>
        <w:t>enforcement and disciplinary procedures</w:t>
      </w:r>
      <w:r w:rsidR="00DA0800">
        <w:rPr>
          <w:rFonts w:ascii="Bookman Old Style" w:hAnsi="Bookman Old Style"/>
          <w:sz w:val="22"/>
          <w:szCs w:val="22"/>
        </w:rPr>
        <w:t xml:space="preserve"> used by the Board</w:t>
      </w:r>
      <w:r w:rsidRPr="00F00486">
        <w:rPr>
          <w:rFonts w:ascii="Bookman Old Style" w:hAnsi="Bookman Old Style"/>
          <w:sz w:val="22"/>
          <w:szCs w:val="22"/>
        </w:rPr>
        <w:t>, including grounds for discipline and clarification of terms.</w:t>
      </w:r>
      <w:r w:rsidR="002B0F3C">
        <w:rPr>
          <w:rFonts w:ascii="Bookman Old Style" w:hAnsi="Bookman Old Style"/>
          <w:sz w:val="22"/>
          <w:szCs w:val="22"/>
        </w:rPr>
        <w:t xml:space="preserve"> </w:t>
      </w:r>
      <w:r w:rsidR="00E73931">
        <w:rPr>
          <w:rFonts w:ascii="Bookman Old Style" w:hAnsi="Bookman Old Style"/>
          <w:sz w:val="22"/>
          <w:szCs w:val="22"/>
        </w:rPr>
        <w:t xml:space="preserve"> </w:t>
      </w:r>
      <w:r w:rsidR="008575AF" w:rsidRPr="00F00486">
        <w:rPr>
          <w:rFonts w:ascii="Bookman Old Style" w:hAnsi="Bookman Old Style"/>
          <w:sz w:val="22"/>
          <w:szCs w:val="22"/>
        </w:rPr>
        <w:t xml:space="preserve">The Board may review this chapter for conformance with statutes and make updates as may be necessary. </w:t>
      </w:r>
    </w:p>
    <w:p w14:paraId="63CE389B" w14:textId="77777777" w:rsidR="007F52F0" w:rsidRPr="00F00486" w:rsidRDefault="009D2EC4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SCHEDULE FOR ADOPTION</w:t>
      </w:r>
      <w:r w:rsidR="007F52F0"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="008575AF" w:rsidRPr="00F00486">
        <w:rPr>
          <w:rFonts w:ascii="Bookman Old Style" w:hAnsi="Bookman Old Style"/>
          <w:sz w:val="22"/>
          <w:szCs w:val="22"/>
        </w:rPr>
        <w:t>Within one year, if necessary.</w:t>
      </w:r>
    </w:p>
    <w:p w14:paraId="795E713D" w14:textId="77777777" w:rsidR="007F52F0" w:rsidRPr="00F00486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AFFECTED PARTIES: Licensees</w:t>
      </w:r>
    </w:p>
    <w:p w14:paraId="372B36AF" w14:textId="77777777" w:rsidR="007F52F0" w:rsidRPr="00F00486" w:rsidRDefault="007F52F0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CONSENSUS-BASED RULE DEVELOPMENT:</w:t>
      </w:r>
      <w:r w:rsidR="00A373CF">
        <w:rPr>
          <w:rFonts w:ascii="Bookman Old Style" w:hAnsi="Bookman Old Style"/>
          <w:sz w:val="22"/>
          <w:szCs w:val="22"/>
        </w:rPr>
        <w:t xml:space="preserve"> N</w:t>
      </w:r>
      <w:r w:rsidRPr="00F00486">
        <w:rPr>
          <w:rFonts w:ascii="Bookman Old Style" w:hAnsi="Bookman Old Style"/>
          <w:sz w:val="22"/>
          <w:szCs w:val="22"/>
        </w:rPr>
        <w:t>ot Contemplated</w:t>
      </w:r>
    </w:p>
    <w:p w14:paraId="0FDDA56E" w14:textId="77777777" w:rsidR="00CC19D4" w:rsidRPr="00F00486" w:rsidRDefault="00CC19D4" w:rsidP="002B0F3C">
      <w:pPr>
        <w:pStyle w:val="DefaultText"/>
        <w:rPr>
          <w:rFonts w:ascii="Bookman Old Style" w:hAnsi="Bookman Old Style"/>
          <w:b/>
          <w:sz w:val="22"/>
          <w:szCs w:val="22"/>
        </w:rPr>
      </w:pPr>
    </w:p>
    <w:p w14:paraId="452015DF" w14:textId="77777777" w:rsidR="001A2FA6" w:rsidRPr="00F00486" w:rsidRDefault="001A2FA6" w:rsidP="002B0F3C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F00486">
        <w:rPr>
          <w:rFonts w:ascii="Bookman Old Style" w:hAnsi="Bookman Old Style"/>
          <w:b/>
          <w:sz w:val="22"/>
          <w:szCs w:val="22"/>
        </w:rPr>
        <w:t>CHAPTER 6</w:t>
      </w:r>
      <w:r w:rsidRPr="00C95E6F">
        <w:rPr>
          <w:rFonts w:ascii="Bookman Old Style" w:hAnsi="Bookman Old Style"/>
          <w:b/>
          <w:bCs/>
          <w:sz w:val="22"/>
          <w:szCs w:val="22"/>
        </w:rPr>
        <w:t>: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95E6F">
        <w:rPr>
          <w:rFonts w:ascii="Bookman Old Style" w:hAnsi="Bookman Old Style"/>
          <w:b/>
          <w:bCs/>
          <w:sz w:val="22"/>
          <w:szCs w:val="22"/>
        </w:rPr>
        <w:t>Code of Ethics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7AF3EC97" w14:textId="77777777" w:rsidR="001A2FA6" w:rsidRPr="00F00486" w:rsidRDefault="001A2FA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 xml:space="preserve">STATUTORY </w:t>
      </w:r>
      <w:r w:rsidR="002B7FB2">
        <w:rPr>
          <w:rFonts w:ascii="Bookman Old Style" w:hAnsi="Bookman Old Style"/>
          <w:sz w:val="22"/>
          <w:szCs w:val="22"/>
        </w:rPr>
        <w:t>BASIS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32 </w:t>
      </w:r>
      <w:r w:rsidR="004B0A81">
        <w:rPr>
          <w:rFonts w:ascii="Bookman Old Style" w:hAnsi="Bookman Old Style"/>
          <w:sz w:val="22"/>
          <w:szCs w:val="22"/>
        </w:rPr>
        <w:t>M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R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S</w:t>
      </w:r>
      <w:r w:rsidR="00165443">
        <w:rPr>
          <w:rFonts w:ascii="Bookman Old Style" w:hAnsi="Bookman Old Style"/>
          <w:sz w:val="22"/>
          <w:szCs w:val="22"/>
        </w:rPr>
        <w:t>.</w:t>
      </w:r>
      <w:r w:rsidRPr="00F00486">
        <w:rPr>
          <w:rFonts w:ascii="Bookman Old Style" w:hAnsi="Bookman Old Style"/>
          <w:sz w:val="22"/>
          <w:szCs w:val="22"/>
        </w:rPr>
        <w:t xml:space="preserve"> </w:t>
      </w:r>
      <w:r w:rsidR="002B5D7C" w:rsidRPr="002B5D7C">
        <w:rPr>
          <w:rFonts w:ascii="Bookman Old Style" w:hAnsi="Bookman Old Style"/>
          <w:sz w:val="22"/>
          <w:szCs w:val="22"/>
        </w:rPr>
        <w:t>§</w:t>
      </w:r>
      <w:r w:rsidRPr="00F00486">
        <w:rPr>
          <w:rFonts w:ascii="Bookman Old Style" w:hAnsi="Bookman Old Style"/>
          <w:sz w:val="22"/>
          <w:szCs w:val="22"/>
        </w:rPr>
        <w:t>§</w:t>
      </w:r>
      <w:r w:rsidR="00165443">
        <w:rPr>
          <w:rFonts w:ascii="Bookman Old Style" w:hAnsi="Bookman Old Style"/>
          <w:sz w:val="22"/>
          <w:szCs w:val="22"/>
        </w:rPr>
        <w:t xml:space="preserve"> </w:t>
      </w:r>
      <w:r w:rsidR="00166730">
        <w:rPr>
          <w:rFonts w:ascii="Bookman Old Style" w:hAnsi="Bookman Old Style"/>
          <w:sz w:val="22"/>
          <w:szCs w:val="22"/>
        </w:rPr>
        <w:t>3112(5)(C), (</w:t>
      </w:r>
      <w:r w:rsidRPr="00F00486">
        <w:rPr>
          <w:rFonts w:ascii="Bookman Old Style" w:hAnsi="Bookman Old Style"/>
          <w:sz w:val="22"/>
          <w:szCs w:val="22"/>
        </w:rPr>
        <w:t>E</w:t>
      </w:r>
      <w:r w:rsidR="00166730">
        <w:rPr>
          <w:rFonts w:ascii="Bookman Old Style" w:hAnsi="Bookman Old Style"/>
          <w:sz w:val="22"/>
          <w:szCs w:val="22"/>
        </w:rPr>
        <w:t>)</w:t>
      </w:r>
      <w:r w:rsidRPr="00F00486">
        <w:rPr>
          <w:rFonts w:ascii="Bookman Old Style" w:hAnsi="Bookman Old Style"/>
          <w:sz w:val="22"/>
          <w:szCs w:val="22"/>
        </w:rPr>
        <w:t xml:space="preserve">, </w:t>
      </w:r>
      <w:r w:rsidR="00166730">
        <w:rPr>
          <w:rFonts w:ascii="Bookman Old Style" w:hAnsi="Bookman Old Style"/>
          <w:sz w:val="22"/>
          <w:szCs w:val="22"/>
        </w:rPr>
        <w:t>(</w:t>
      </w:r>
      <w:r w:rsidRPr="00F00486">
        <w:rPr>
          <w:rFonts w:ascii="Bookman Old Style" w:hAnsi="Bookman Old Style"/>
          <w:sz w:val="22"/>
          <w:szCs w:val="22"/>
        </w:rPr>
        <w:t>F</w:t>
      </w:r>
      <w:r w:rsidR="00166730">
        <w:rPr>
          <w:rFonts w:ascii="Bookman Old Style" w:hAnsi="Bookman Old Style"/>
          <w:sz w:val="22"/>
          <w:szCs w:val="22"/>
        </w:rPr>
        <w:t>)</w:t>
      </w:r>
      <w:r w:rsidRPr="00F00486">
        <w:rPr>
          <w:rFonts w:ascii="Bookman Old Style" w:hAnsi="Bookman Old Style"/>
          <w:sz w:val="22"/>
          <w:szCs w:val="22"/>
        </w:rPr>
        <w:t xml:space="preserve">, and </w:t>
      </w:r>
      <w:r w:rsidR="00166730">
        <w:rPr>
          <w:rFonts w:ascii="Bookman Old Style" w:hAnsi="Bookman Old Style"/>
          <w:sz w:val="22"/>
          <w:szCs w:val="22"/>
        </w:rPr>
        <w:t xml:space="preserve">(G), </w:t>
      </w:r>
      <w:r w:rsidRPr="00F00486">
        <w:rPr>
          <w:rFonts w:ascii="Bookman Old Style" w:hAnsi="Bookman Old Style"/>
          <w:sz w:val="22"/>
          <w:szCs w:val="22"/>
        </w:rPr>
        <w:t>3117-A</w:t>
      </w:r>
    </w:p>
    <w:p w14:paraId="7AC86239" w14:textId="77777777" w:rsidR="001A2FA6" w:rsidRPr="00F00486" w:rsidRDefault="001A2FA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PURPOSE: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="00A301DD">
        <w:rPr>
          <w:rFonts w:ascii="Bookman Old Style" w:hAnsi="Bookman Old Style"/>
          <w:sz w:val="22"/>
          <w:szCs w:val="22"/>
        </w:rPr>
        <w:t>The chapter sets the</w:t>
      </w:r>
      <w:r w:rsidRPr="00F00486">
        <w:rPr>
          <w:rFonts w:ascii="Bookman Old Style" w:hAnsi="Bookman Old Style"/>
          <w:sz w:val="22"/>
          <w:szCs w:val="22"/>
        </w:rPr>
        <w:t xml:space="preserve"> standards of professional practice of physical therapy.</w:t>
      </w:r>
      <w:r w:rsidR="002B0F3C">
        <w:rPr>
          <w:rFonts w:ascii="Bookman Old Style" w:hAnsi="Bookman Old Style"/>
          <w:sz w:val="22"/>
          <w:szCs w:val="22"/>
        </w:rPr>
        <w:t xml:space="preserve"> </w:t>
      </w:r>
      <w:r w:rsidR="008575AF" w:rsidRPr="00F00486">
        <w:rPr>
          <w:rFonts w:ascii="Bookman Old Style" w:hAnsi="Bookman Old Style"/>
          <w:sz w:val="22"/>
          <w:szCs w:val="22"/>
        </w:rPr>
        <w:t>The Board may review this chapter and make changes to reflect current practice expectations for the protection of the public being served.</w:t>
      </w:r>
    </w:p>
    <w:p w14:paraId="746D3132" w14:textId="77777777" w:rsidR="001A2FA6" w:rsidRPr="00F00486" w:rsidRDefault="001A2FA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SCHEDULE</w:t>
      </w:r>
      <w:r w:rsidR="00290823" w:rsidRPr="00F00486">
        <w:rPr>
          <w:rFonts w:ascii="Bookman Old Style" w:hAnsi="Bookman Old Style"/>
          <w:sz w:val="22"/>
          <w:szCs w:val="22"/>
        </w:rPr>
        <w:t xml:space="preserve"> FOR ADOPTION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="008575AF" w:rsidRPr="00F00486">
        <w:rPr>
          <w:rFonts w:ascii="Bookman Old Style" w:hAnsi="Bookman Old Style"/>
          <w:sz w:val="22"/>
          <w:szCs w:val="22"/>
        </w:rPr>
        <w:t>Within one year, if necessary.</w:t>
      </w:r>
    </w:p>
    <w:p w14:paraId="1C053B2F" w14:textId="77777777" w:rsidR="001A2FA6" w:rsidRPr="00F00486" w:rsidRDefault="001A2FA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AFFECTED PARTIES: Licensees</w:t>
      </w:r>
    </w:p>
    <w:p w14:paraId="0FBC42D5" w14:textId="77777777" w:rsidR="001A2FA6" w:rsidRPr="00F00486" w:rsidRDefault="001A2FA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CONSENSUS-BASED RULE DEVELOPMENT: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Not Contemplated</w:t>
      </w:r>
    </w:p>
    <w:p w14:paraId="445CA72A" w14:textId="77777777" w:rsidR="00CC19D4" w:rsidRPr="00F00486" w:rsidRDefault="00CC19D4" w:rsidP="002B0F3C">
      <w:pPr>
        <w:pStyle w:val="DefaultText"/>
        <w:rPr>
          <w:rFonts w:ascii="Bookman Old Style" w:hAnsi="Bookman Old Style"/>
          <w:sz w:val="22"/>
          <w:szCs w:val="22"/>
        </w:rPr>
      </w:pPr>
    </w:p>
    <w:p w14:paraId="3185E288" w14:textId="77777777" w:rsidR="001A2FA6" w:rsidRPr="00F00486" w:rsidRDefault="001A2FA6" w:rsidP="002B0F3C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F00486">
        <w:rPr>
          <w:rFonts w:ascii="Bookman Old Style" w:hAnsi="Bookman Old Style"/>
          <w:b/>
          <w:sz w:val="22"/>
          <w:szCs w:val="22"/>
        </w:rPr>
        <w:t>CHAPTER 7</w:t>
      </w:r>
      <w:r w:rsidRPr="00C95E6F">
        <w:rPr>
          <w:rFonts w:ascii="Bookman Old Style" w:hAnsi="Bookman Old Style"/>
          <w:b/>
          <w:bCs/>
          <w:sz w:val="22"/>
          <w:szCs w:val="22"/>
        </w:rPr>
        <w:t>: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95E6F">
        <w:rPr>
          <w:rFonts w:ascii="Bookman Old Style" w:hAnsi="Bookman Old Style"/>
          <w:b/>
          <w:bCs/>
          <w:sz w:val="22"/>
          <w:szCs w:val="22"/>
        </w:rPr>
        <w:t>Fees</w:t>
      </w:r>
      <w:r w:rsidR="002B0F3C" w:rsidRPr="00C95E6F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785040F0" w14:textId="77777777" w:rsidR="001A2FA6" w:rsidRPr="00F00486" w:rsidRDefault="001A2FA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STATUTORY AUTHORITY: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32 </w:t>
      </w:r>
      <w:r w:rsidR="004B0A81">
        <w:rPr>
          <w:rFonts w:ascii="Bookman Old Style" w:hAnsi="Bookman Old Style"/>
          <w:sz w:val="22"/>
          <w:szCs w:val="22"/>
        </w:rPr>
        <w:t>M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R</w:t>
      </w:r>
      <w:r w:rsidR="00165443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S</w:t>
      </w:r>
      <w:r w:rsidR="00165443">
        <w:rPr>
          <w:rFonts w:ascii="Bookman Old Style" w:hAnsi="Bookman Old Style"/>
          <w:sz w:val="22"/>
          <w:szCs w:val="22"/>
        </w:rPr>
        <w:t>.</w:t>
      </w:r>
      <w:r w:rsidRPr="00F00486">
        <w:rPr>
          <w:rFonts w:ascii="Bookman Old Style" w:hAnsi="Bookman Old Style"/>
          <w:sz w:val="22"/>
          <w:szCs w:val="22"/>
        </w:rPr>
        <w:t xml:space="preserve"> §</w:t>
      </w:r>
      <w:r w:rsidR="002B5D7C" w:rsidRPr="002B5D7C">
        <w:rPr>
          <w:rFonts w:ascii="Bookman Old Style" w:hAnsi="Bookman Old Style"/>
          <w:sz w:val="22"/>
          <w:szCs w:val="22"/>
        </w:rPr>
        <w:t>§</w:t>
      </w:r>
      <w:r w:rsidR="002B5D7C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>3112(5)(C</w:t>
      </w:r>
      <w:r w:rsidR="00165443">
        <w:rPr>
          <w:rFonts w:ascii="Bookman Old Style" w:hAnsi="Bookman Old Style"/>
          <w:sz w:val="22"/>
          <w:szCs w:val="22"/>
        </w:rPr>
        <w:t>)</w:t>
      </w:r>
      <w:r w:rsidRPr="00F00486">
        <w:rPr>
          <w:rFonts w:ascii="Bookman Old Style" w:hAnsi="Bookman Old Style"/>
          <w:sz w:val="22"/>
          <w:szCs w:val="22"/>
        </w:rPr>
        <w:t xml:space="preserve"> and </w:t>
      </w:r>
      <w:r w:rsidR="00165443">
        <w:rPr>
          <w:rFonts w:ascii="Bookman Old Style" w:hAnsi="Bookman Old Style"/>
          <w:sz w:val="22"/>
          <w:szCs w:val="22"/>
        </w:rPr>
        <w:t xml:space="preserve">(D), </w:t>
      </w:r>
      <w:r w:rsidRPr="00F00486">
        <w:rPr>
          <w:rFonts w:ascii="Bookman Old Style" w:hAnsi="Bookman Old Style"/>
          <w:sz w:val="22"/>
          <w:szCs w:val="22"/>
        </w:rPr>
        <w:t>3114-A(2)(B)</w:t>
      </w:r>
    </w:p>
    <w:p w14:paraId="39D8269B" w14:textId="77777777" w:rsidR="005A362E" w:rsidRPr="00F00486" w:rsidRDefault="001A2FA6" w:rsidP="002B0F3C">
      <w:pPr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PURPOSE:</w:t>
      </w:r>
      <w:r w:rsidR="002B0F3C">
        <w:rPr>
          <w:rFonts w:ascii="Bookman Old Style" w:hAnsi="Bookman Old Style"/>
          <w:sz w:val="22"/>
          <w:szCs w:val="22"/>
        </w:rPr>
        <w:t xml:space="preserve"> </w:t>
      </w:r>
      <w:r w:rsidR="00B75B83">
        <w:rPr>
          <w:rFonts w:ascii="Bookman Old Style" w:hAnsi="Bookman Old Style"/>
          <w:sz w:val="22"/>
          <w:szCs w:val="22"/>
        </w:rPr>
        <w:t>The chapter e</w:t>
      </w:r>
      <w:r w:rsidRPr="00F00486">
        <w:rPr>
          <w:rFonts w:ascii="Bookman Old Style" w:hAnsi="Bookman Old Style"/>
          <w:sz w:val="22"/>
          <w:szCs w:val="22"/>
        </w:rPr>
        <w:t>stablish</w:t>
      </w:r>
      <w:r w:rsidR="00B75B83">
        <w:rPr>
          <w:rFonts w:ascii="Bookman Old Style" w:hAnsi="Bookman Old Style"/>
          <w:sz w:val="22"/>
          <w:szCs w:val="22"/>
        </w:rPr>
        <w:t>es</w:t>
      </w:r>
      <w:r w:rsidRPr="00F00486">
        <w:rPr>
          <w:rFonts w:ascii="Bookman Old Style" w:hAnsi="Bookman Old Style"/>
          <w:sz w:val="22"/>
          <w:szCs w:val="22"/>
        </w:rPr>
        <w:t xml:space="preserve"> fees </w:t>
      </w:r>
      <w:r w:rsidR="00B75B83">
        <w:rPr>
          <w:rFonts w:ascii="Bookman Old Style" w:hAnsi="Bookman Old Style"/>
          <w:sz w:val="22"/>
          <w:szCs w:val="22"/>
        </w:rPr>
        <w:t>and</w:t>
      </w:r>
      <w:r w:rsidR="00290823" w:rsidRPr="00F00486">
        <w:rPr>
          <w:rFonts w:ascii="Bookman Old Style" w:hAnsi="Bookman Old Style"/>
          <w:sz w:val="22"/>
          <w:szCs w:val="22"/>
        </w:rPr>
        <w:t xml:space="preserve"> is subject to repeal </w:t>
      </w:r>
      <w:r w:rsidR="00B75B83">
        <w:rPr>
          <w:rFonts w:ascii="Bookman Old Style" w:hAnsi="Bookman Old Style"/>
          <w:sz w:val="22"/>
          <w:szCs w:val="22"/>
        </w:rPr>
        <w:t>because</w:t>
      </w:r>
      <w:r w:rsidR="00290823" w:rsidRPr="00F00486">
        <w:rPr>
          <w:rFonts w:ascii="Bookman Old Style" w:hAnsi="Bookman Old Style"/>
          <w:sz w:val="22"/>
          <w:szCs w:val="22"/>
        </w:rPr>
        <w:t xml:space="preserve"> fees for this program are</w:t>
      </w:r>
      <w:r w:rsidR="00B75B83">
        <w:rPr>
          <w:rFonts w:ascii="Bookman Old Style" w:hAnsi="Bookman Old Style"/>
          <w:sz w:val="22"/>
          <w:szCs w:val="22"/>
        </w:rPr>
        <w:t xml:space="preserve"> now established by the Director of the </w:t>
      </w:r>
      <w:r w:rsidR="00B75B83" w:rsidRPr="00F00486">
        <w:rPr>
          <w:rFonts w:ascii="Bookman Old Style" w:hAnsi="Bookman Old Style"/>
          <w:sz w:val="22"/>
          <w:szCs w:val="22"/>
        </w:rPr>
        <w:t>Office of Professional and Occupational Regulation</w:t>
      </w:r>
      <w:r w:rsidR="00B75B83">
        <w:rPr>
          <w:rFonts w:ascii="Bookman Old Style" w:hAnsi="Bookman Old Style"/>
          <w:sz w:val="22"/>
          <w:szCs w:val="22"/>
        </w:rPr>
        <w:t xml:space="preserve"> (OPOR) in Chapter 10 of OPOR’s rules,</w:t>
      </w:r>
      <w:r w:rsidR="00290823" w:rsidRPr="00F00486">
        <w:rPr>
          <w:rFonts w:ascii="Bookman Old Style" w:hAnsi="Bookman Old Style"/>
          <w:sz w:val="22"/>
          <w:szCs w:val="22"/>
        </w:rPr>
        <w:t xml:space="preserve"> as authorized by 10 </w:t>
      </w:r>
      <w:r w:rsidR="004B0A81">
        <w:rPr>
          <w:rFonts w:ascii="Bookman Old Style" w:hAnsi="Bookman Old Style"/>
          <w:sz w:val="22"/>
          <w:szCs w:val="22"/>
        </w:rPr>
        <w:t>M</w:t>
      </w:r>
      <w:r w:rsidR="00397E0D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R</w:t>
      </w:r>
      <w:r w:rsidR="00397E0D">
        <w:rPr>
          <w:rFonts w:ascii="Bookman Old Style" w:hAnsi="Bookman Old Style"/>
          <w:sz w:val="22"/>
          <w:szCs w:val="22"/>
        </w:rPr>
        <w:t>.</w:t>
      </w:r>
      <w:r w:rsidR="004B0A81">
        <w:rPr>
          <w:rFonts w:ascii="Bookman Old Style" w:hAnsi="Bookman Old Style"/>
          <w:sz w:val="22"/>
          <w:szCs w:val="22"/>
        </w:rPr>
        <w:t>S</w:t>
      </w:r>
      <w:r w:rsidR="00397E0D">
        <w:rPr>
          <w:rFonts w:ascii="Bookman Old Style" w:hAnsi="Bookman Old Style"/>
          <w:sz w:val="22"/>
          <w:szCs w:val="22"/>
        </w:rPr>
        <w:t>.</w:t>
      </w:r>
      <w:r w:rsidR="00290823" w:rsidRPr="00F00486">
        <w:rPr>
          <w:rFonts w:ascii="Bookman Old Style" w:hAnsi="Bookman Old Style"/>
          <w:sz w:val="22"/>
          <w:szCs w:val="22"/>
        </w:rPr>
        <w:t xml:space="preserve"> §</w:t>
      </w:r>
      <w:r w:rsidR="00397E0D">
        <w:rPr>
          <w:rFonts w:ascii="Bookman Old Style" w:hAnsi="Bookman Old Style"/>
          <w:sz w:val="22"/>
          <w:szCs w:val="22"/>
        </w:rPr>
        <w:t xml:space="preserve"> </w:t>
      </w:r>
      <w:r w:rsidR="00290823" w:rsidRPr="00F00486">
        <w:rPr>
          <w:rFonts w:ascii="Bookman Old Style" w:hAnsi="Bookman Old Style"/>
          <w:sz w:val="22"/>
          <w:szCs w:val="22"/>
        </w:rPr>
        <w:t>8003(2-A)(D).</w:t>
      </w:r>
    </w:p>
    <w:p w14:paraId="344DE60C" w14:textId="77777777" w:rsidR="001A2FA6" w:rsidRPr="00F00486" w:rsidRDefault="001A2FA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SCHEDULE</w:t>
      </w:r>
      <w:r w:rsidR="00290823" w:rsidRPr="00F00486">
        <w:rPr>
          <w:rFonts w:ascii="Bookman Old Style" w:hAnsi="Bookman Old Style"/>
          <w:sz w:val="22"/>
          <w:szCs w:val="22"/>
        </w:rPr>
        <w:t xml:space="preserve"> FOR ADOPTION</w:t>
      </w:r>
      <w:r w:rsidRPr="00F00486">
        <w:rPr>
          <w:rFonts w:ascii="Bookman Old Style" w:hAnsi="Bookman Old Style"/>
          <w:sz w:val="22"/>
          <w:szCs w:val="22"/>
        </w:rPr>
        <w:t>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="008575AF" w:rsidRPr="00F00486">
        <w:rPr>
          <w:rFonts w:ascii="Bookman Old Style" w:hAnsi="Bookman Old Style"/>
          <w:sz w:val="22"/>
          <w:szCs w:val="22"/>
        </w:rPr>
        <w:t>Within one year, if necessary.</w:t>
      </w:r>
    </w:p>
    <w:p w14:paraId="2B7F16C1" w14:textId="77777777" w:rsidR="001A2FA6" w:rsidRPr="00F00486" w:rsidRDefault="001A2FA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AFFECTED PARTIES: Licensees</w:t>
      </w:r>
    </w:p>
    <w:p w14:paraId="4598AD06" w14:textId="77777777" w:rsidR="001A2FA6" w:rsidRDefault="001A2FA6" w:rsidP="002B0F3C">
      <w:pPr>
        <w:pStyle w:val="DefaultText"/>
        <w:rPr>
          <w:rFonts w:ascii="Bookman Old Style" w:hAnsi="Bookman Old Style"/>
          <w:sz w:val="22"/>
          <w:szCs w:val="22"/>
        </w:rPr>
      </w:pPr>
      <w:r w:rsidRPr="00F00486">
        <w:rPr>
          <w:rFonts w:ascii="Bookman Old Style" w:hAnsi="Bookman Old Style"/>
          <w:sz w:val="22"/>
          <w:szCs w:val="22"/>
        </w:rPr>
        <w:t>CONSENSUS-BASED RULE DEVELOPMENT:</w:t>
      </w:r>
      <w:r w:rsidR="00A373CF">
        <w:rPr>
          <w:rFonts w:ascii="Bookman Old Style" w:hAnsi="Bookman Old Style"/>
          <w:sz w:val="22"/>
          <w:szCs w:val="22"/>
        </w:rPr>
        <w:t xml:space="preserve"> </w:t>
      </w:r>
      <w:r w:rsidRPr="00F00486">
        <w:rPr>
          <w:rFonts w:ascii="Bookman Old Style" w:hAnsi="Bookman Old Style"/>
          <w:sz w:val="22"/>
          <w:szCs w:val="22"/>
        </w:rPr>
        <w:t xml:space="preserve">Not </w:t>
      </w:r>
      <w:r w:rsidR="002659CB" w:rsidRPr="00F00486">
        <w:rPr>
          <w:rFonts w:ascii="Bookman Old Style" w:hAnsi="Bookman Old Style"/>
          <w:sz w:val="22"/>
          <w:szCs w:val="22"/>
        </w:rPr>
        <w:t>Contemplated</w:t>
      </w:r>
    </w:p>
    <w:p w14:paraId="4AD8520B" w14:textId="77777777" w:rsidR="00A01F29" w:rsidRDefault="00A01F29" w:rsidP="002B0F3C">
      <w:pPr>
        <w:pStyle w:val="DefaultText"/>
        <w:rPr>
          <w:rFonts w:ascii="Bookman Old Style" w:hAnsi="Bookman Old Style"/>
          <w:sz w:val="22"/>
          <w:szCs w:val="22"/>
        </w:rPr>
      </w:pPr>
    </w:p>
    <w:p w14:paraId="2CB210E4" w14:textId="77777777" w:rsidR="002F43D5" w:rsidRPr="007B146A" w:rsidRDefault="002F43D5" w:rsidP="002F43D5">
      <w:pPr>
        <w:rPr>
          <w:rFonts w:ascii="Bookman Old Style" w:hAnsi="Bookman Old Style"/>
          <w:sz w:val="22"/>
          <w:szCs w:val="22"/>
        </w:rPr>
      </w:pPr>
      <w:bookmarkStart w:id="7" w:name="_Hlk202024233"/>
      <w:bookmarkStart w:id="8" w:name="_Hlk202022015"/>
      <w:r w:rsidRPr="007B146A">
        <w:rPr>
          <w:rFonts w:ascii="Bookman Old Style" w:hAnsi="Bookman Old Style"/>
          <w:b/>
          <w:sz w:val="22"/>
          <w:szCs w:val="22"/>
        </w:rPr>
        <w:t>CHAPTER NUMBER</w:t>
      </w:r>
      <w:r w:rsidRPr="007B146A">
        <w:rPr>
          <w:rFonts w:ascii="Bookman Old Style" w:hAnsi="Bookman Old Style"/>
          <w:b/>
          <w:caps/>
          <w:sz w:val="22"/>
          <w:szCs w:val="22"/>
        </w:rPr>
        <w:t xml:space="preserve"> and Title</w:t>
      </w:r>
      <w:r w:rsidRPr="007B146A">
        <w:rPr>
          <w:rFonts w:ascii="Bookman Old Style" w:hAnsi="Bookman Old Style"/>
          <w:b/>
          <w:sz w:val="22"/>
          <w:szCs w:val="22"/>
        </w:rPr>
        <w:t>: N/A</w:t>
      </w:r>
      <w:r w:rsidRPr="007B146A">
        <w:rPr>
          <w:rFonts w:ascii="Bookman Old Style" w:hAnsi="Bookman Old Style"/>
          <w:sz w:val="22"/>
          <w:szCs w:val="22"/>
        </w:rPr>
        <w:t xml:space="preserve"> </w:t>
      </w:r>
    </w:p>
    <w:p w14:paraId="463EBD4A" w14:textId="4A95AC2F" w:rsidR="002F43D5" w:rsidRPr="007B146A" w:rsidRDefault="002F43D5" w:rsidP="002F43D5">
      <w:pPr>
        <w:rPr>
          <w:rFonts w:ascii="Bookman Old Style" w:hAnsi="Bookman Old Style"/>
          <w:sz w:val="22"/>
          <w:szCs w:val="22"/>
        </w:rPr>
      </w:pPr>
      <w:r w:rsidRPr="007B146A">
        <w:rPr>
          <w:rFonts w:ascii="Bookman Old Style" w:hAnsi="Bookman Old Style"/>
          <w:sz w:val="22"/>
          <w:szCs w:val="22"/>
        </w:rPr>
        <w:t>STATUTORY BASIS:</w:t>
      </w:r>
      <w:r w:rsidRPr="002F43D5">
        <w:rPr>
          <w:rFonts w:ascii="Bookman Old Style" w:hAnsi="Bookman Old Style"/>
          <w:sz w:val="22"/>
          <w:szCs w:val="22"/>
        </w:rPr>
        <w:t xml:space="preserve"> </w:t>
      </w:r>
      <w:r w:rsidRPr="00A01F29">
        <w:rPr>
          <w:rFonts w:ascii="Bookman Old Style" w:hAnsi="Bookman Old Style"/>
          <w:sz w:val="22"/>
          <w:szCs w:val="22"/>
        </w:rPr>
        <w:t xml:space="preserve">32 M.R.S. </w:t>
      </w:r>
      <w:r w:rsidRPr="00A01F29">
        <w:rPr>
          <w:rFonts w:ascii="Bookman Old Style" w:hAnsi="Bookman Old Style"/>
          <w:bCs/>
          <w:sz w:val="22"/>
          <w:szCs w:val="22"/>
        </w:rPr>
        <w:t xml:space="preserve">§ </w:t>
      </w:r>
      <w:r>
        <w:rPr>
          <w:rFonts w:ascii="Bookman Old Style" w:hAnsi="Bookman Old Style"/>
          <w:bCs/>
          <w:sz w:val="22"/>
          <w:szCs w:val="22"/>
        </w:rPr>
        <w:t>3116-B</w:t>
      </w:r>
    </w:p>
    <w:p w14:paraId="6FF09E24" w14:textId="77777777" w:rsidR="002F43D5" w:rsidRPr="007B146A" w:rsidRDefault="002F43D5" w:rsidP="002F43D5">
      <w:pPr>
        <w:rPr>
          <w:rFonts w:ascii="Bookman Old Style" w:eastAsiaTheme="minorHAnsi" w:hAnsi="Bookman Old Style" w:cstheme="minorBidi"/>
          <w:sz w:val="21"/>
          <w:szCs w:val="21"/>
          <w:lang w:val="en"/>
        </w:rPr>
      </w:pPr>
      <w:r w:rsidRPr="007B146A">
        <w:rPr>
          <w:rFonts w:ascii="Bookman Old Style" w:eastAsiaTheme="minorHAnsi" w:hAnsi="Bookman Old Style"/>
          <w:sz w:val="22"/>
          <w:szCs w:val="22"/>
        </w:rPr>
        <w:t xml:space="preserve">PURPOSE: </w:t>
      </w:r>
      <w:r w:rsidRPr="007B146A">
        <w:rPr>
          <w:rFonts w:ascii="Bookman Old Style" w:eastAsiaTheme="minorHAnsi" w:hAnsi="Bookman Old Style" w:cs="Courier New"/>
          <w:sz w:val="21"/>
          <w:szCs w:val="21"/>
        </w:rPr>
        <w:t xml:space="preserve">The Board may adopt rules to </w:t>
      </w:r>
      <w:r w:rsidRPr="007B146A">
        <w:rPr>
          <w:rFonts w:ascii="Bookman Old Style" w:eastAsiaTheme="minorHAnsi" w:hAnsi="Bookman Old Style" w:cstheme="minorBidi"/>
          <w:sz w:val="21"/>
          <w:szCs w:val="21"/>
          <w:lang w:val="en"/>
        </w:rPr>
        <w:t xml:space="preserve">establish </w:t>
      </w:r>
      <w:r>
        <w:rPr>
          <w:rFonts w:ascii="Bookman Old Style" w:eastAsiaTheme="minorHAnsi" w:hAnsi="Bookman Old Style" w:cstheme="minorBidi"/>
          <w:sz w:val="21"/>
          <w:szCs w:val="21"/>
          <w:lang w:val="en"/>
        </w:rPr>
        <w:t>the continuing education requirements for renewal of licensure.</w:t>
      </w:r>
      <w:r w:rsidRPr="007B146A">
        <w:rPr>
          <w:rFonts w:ascii="Bookman Old Style" w:eastAsiaTheme="minorHAnsi" w:hAnsi="Bookman Old Style" w:cstheme="minorBidi"/>
          <w:sz w:val="21"/>
          <w:szCs w:val="21"/>
          <w:lang w:val="en"/>
        </w:rPr>
        <w:t>.</w:t>
      </w:r>
    </w:p>
    <w:p w14:paraId="7CEFB83F" w14:textId="77777777" w:rsidR="002F43D5" w:rsidRPr="007B146A" w:rsidRDefault="002F43D5" w:rsidP="002F43D5">
      <w:pPr>
        <w:rPr>
          <w:rFonts w:ascii="Bookman Old Style" w:hAnsi="Bookman Old Style"/>
          <w:sz w:val="22"/>
          <w:szCs w:val="22"/>
        </w:rPr>
      </w:pPr>
      <w:r w:rsidRPr="007B146A">
        <w:rPr>
          <w:rFonts w:ascii="Bookman Old Style" w:hAnsi="Bookman Old Style"/>
          <w:sz w:val="22"/>
          <w:szCs w:val="22"/>
        </w:rPr>
        <w:t>SCHEDULE FOR ADOPTION: Within the year.</w:t>
      </w:r>
    </w:p>
    <w:p w14:paraId="137C3BC1" w14:textId="77777777" w:rsidR="002F43D5" w:rsidRPr="007B146A" w:rsidRDefault="002F43D5" w:rsidP="002F43D5">
      <w:pPr>
        <w:rPr>
          <w:rFonts w:ascii="Bookman Old Style" w:hAnsi="Bookman Old Style" w:cstheme="minorBidi"/>
          <w:sz w:val="22"/>
          <w:szCs w:val="22"/>
        </w:rPr>
      </w:pPr>
      <w:r w:rsidRPr="007B146A"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200D2020" w14:textId="77777777" w:rsidR="002F43D5" w:rsidRPr="007B146A" w:rsidRDefault="002F43D5" w:rsidP="002F43D5">
      <w:pPr>
        <w:rPr>
          <w:rFonts w:ascii="Bookman Old Style" w:hAnsi="Bookman Old Style"/>
          <w:sz w:val="22"/>
          <w:szCs w:val="22"/>
        </w:rPr>
      </w:pPr>
      <w:r w:rsidRPr="007B146A">
        <w:rPr>
          <w:rFonts w:ascii="Bookman Old Style" w:hAnsi="Bookman Old Style"/>
          <w:sz w:val="22"/>
          <w:szCs w:val="22"/>
        </w:rPr>
        <w:lastRenderedPageBreak/>
        <w:t>CONSENSUS-BASED RULE DEVELOPMENT: N/A</w:t>
      </w:r>
    </w:p>
    <w:p w14:paraId="4A6CCD8D" w14:textId="77777777" w:rsidR="002F43D5" w:rsidRDefault="002F43D5" w:rsidP="00A01F29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</w:p>
    <w:p w14:paraId="2774753C" w14:textId="7215D3D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r w:rsidRPr="00A01F29">
        <w:rPr>
          <w:rFonts w:ascii="Bookman Old Style" w:hAnsi="Bookman Old Style"/>
          <w:b/>
          <w:bCs/>
          <w:sz w:val="22"/>
          <w:szCs w:val="22"/>
        </w:rPr>
        <w:t>CHAPTER NUMBER AND TITLE: N/A</w:t>
      </w:r>
      <w:r w:rsidRPr="00A01F29">
        <w:rPr>
          <w:rFonts w:ascii="Bookman Old Style" w:hAnsi="Bookman Old Style"/>
          <w:sz w:val="22"/>
          <w:szCs w:val="22"/>
        </w:rPr>
        <w:t>  </w:t>
      </w:r>
    </w:p>
    <w:p w14:paraId="39C2515E" w14:textId="05C096CC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r w:rsidRPr="00A01F29">
        <w:rPr>
          <w:rFonts w:ascii="Bookman Old Style" w:hAnsi="Bookman Old Style"/>
          <w:sz w:val="22"/>
          <w:szCs w:val="22"/>
        </w:rPr>
        <w:t xml:space="preserve">STATUTORY BASIS: </w:t>
      </w:r>
      <w:bookmarkStart w:id="9" w:name="_Hlk202027833"/>
      <w:r w:rsidRPr="00A01F29">
        <w:rPr>
          <w:rFonts w:ascii="Bookman Old Style" w:hAnsi="Bookman Old Style"/>
          <w:sz w:val="22"/>
          <w:szCs w:val="22"/>
        </w:rPr>
        <w:t xml:space="preserve">32 M.R.S. </w:t>
      </w:r>
      <w:r w:rsidRPr="00A01F29">
        <w:rPr>
          <w:rFonts w:ascii="Bookman Old Style" w:hAnsi="Bookman Old Style"/>
          <w:bCs/>
          <w:sz w:val="22"/>
          <w:szCs w:val="22"/>
        </w:rPr>
        <w:t xml:space="preserve">§ </w:t>
      </w:r>
      <w:r w:rsidRPr="00A01F29">
        <w:rPr>
          <w:rFonts w:ascii="Bookman Old Style" w:hAnsi="Bookman Old Style"/>
          <w:sz w:val="22"/>
          <w:szCs w:val="22"/>
        </w:rPr>
        <w:t>3120</w:t>
      </w:r>
      <w:bookmarkEnd w:id="9"/>
    </w:p>
    <w:p w14:paraId="6EB8636E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r w:rsidRPr="00A01F29">
        <w:rPr>
          <w:rFonts w:ascii="Bookman Old Style" w:hAnsi="Bookman Old Style"/>
          <w:sz w:val="22"/>
          <w:szCs w:val="22"/>
        </w:rPr>
        <w:t>PURPOSE: To adopt rules to establish standards of practice and appropriate restrictions for the various types and forms of telehealth services. </w:t>
      </w:r>
    </w:p>
    <w:p w14:paraId="32CB5C76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r w:rsidRPr="00A01F29">
        <w:rPr>
          <w:rFonts w:ascii="Bookman Old Style" w:hAnsi="Bookman Old Style"/>
          <w:sz w:val="22"/>
          <w:szCs w:val="22"/>
        </w:rPr>
        <w:t>SCHEDULE FOR ADOPTION: Within one year, if necessary. </w:t>
      </w:r>
    </w:p>
    <w:p w14:paraId="3EA6EB1E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r w:rsidRPr="00A01F29">
        <w:rPr>
          <w:rFonts w:ascii="Bookman Old Style" w:hAnsi="Bookman Old Style"/>
          <w:sz w:val="22"/>
          <w:szCs w:val="22"/>
        </w:rPr>
        <w:t>AFFECTED PARTIES: Licensees and members of the public. </w:t>
      </w:r>
    </w:p>
    <w:p w14:paraId="2496A5FB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r w:rsidRPr="00A01F29">
        <w:rPr>
          <w:rFonts w:ascii="Bookman Old Style" w:hAnsi="Bookman Old Style"/>
          <w:sz w:val="22"/>
          <w:szCs w:val="22"/>
        </w:rPr>
        <w:t>CONSENSUS-BASED RULE DEVELOPMENT: N/A</w:t>
      </w:r>
    </w:p>
    <w:p w14:paraId="426A5DFB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bookmarkStart w:id="10" w:name="_Hlk202025024"/>
    </w:p>
    <w:p w14:paraId="05A4512F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bookmarkStart w:id="11" w:name="_Hlk202021154"/>
      <w:bookmarkEnd w:id="7"/>
      <w:r w:rsidRPr="00A01F29">
        <w:rPr>
          <w:rFonts w:ascii="Bookman Old Style" w:hAnsi="Bookman Old Style"/>
          <w:b/>
          <w:sz w:val="22"/>
          <w:szCs w:val="22"/>
        </w:rPr>
        <w:t>CHAPTER NUMBER and Title: N/A</w:t>
      </w:r>
      <w:r w:rsidRPr="00A01F29">
        <w:rPr>
          <w:rFonts w:ascii="Bookman Old Style" w:hAnsi="Bookman Old Style"/>
          <w:sz w:val="22"/>
          <w:szCs w:val="22"/>
        </w:rPr>
        <w:t xml:space="preserve"> </w:t>
      </w:r>
    </w:p>
    <w:p w14:paraId="0BCB3A3D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r w:rsidRPr="00A01F29">
        <w:rPr>
          <w:rFonts w:ascii="Bookman Old Style" w:hAnsi="Bookman Old Style"/>
          <w:sz w:val="22"/>
          <w:szCs w:val="22"/>
        </w:rPr>
        <w:t>STATUTORY BASIS: 10 M.R.S. § 8003-H, § 8003-5-A(D)(7)</w:t>
      </w:r>
    </w:p>
    <w:p w14:paraId="0E85F88D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  <w:lang w:val="en"/>
        </w:rPr>
      </w:pPr>
      <w:r w:rsidRPr="00A01F29">
        <w:rPr>
          <w:rFonts w:ascii="Bookman Old Style" w:hAnsi="Bookman Old Style"/>
          <w:sz w:val="22"/>
          <w:szCs w:val="22"/>
        </w:rPr>
        <w:t xml:space="preserve">PURPOSE: The Board may adopt rules to </w:t>
      </w:r>
      <w:r w:rsidRPr="00A01F29">
        <w:rPr>
          <w:rFonts w:ascii="Bookman Old Style" w:hAnsi="Bookman Old Style"/>
          <w:sz w:val="22"/>
          <w:szCs w:val="22"/>
          <w:lang w:val="en"/>
        </w:rPr>
        <w:t>establish a process to issue a license by endorsement or to grant provisional licenses to applicants from other jurisdictions.</w:t>
      </w:r>
    </w:p>
    <w:p w14:paraId="449CEA27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bookmarkStart w:id="12" w:name="_Hlk202026516"/>
      <w:r w:rsidRPr="00A01F29">
        <w:rPr>
          <w:rFonts w:ascii="Bookman Old Style" w:hAnsi="Bookman Old Style"/>
          <w:sz w:val="22"/>
          <w:szCs w:val="22"/>
        </w:rPr>
        <w:t>SCHEDULE FOR ADOPTION: Within the year.</w:t>
      </w:r>
    </w:p>
    <w:bookmarkEnd w:id="12"/>
    <w:p w14:paraId="52CFA518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r w:rsidRPr="00A01F29"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02FD7C23" w14:textId="77777777" w:rsidR="00A01F29" w:rsidRPr="00A01F29" w:rsidRDefault="00A01F29" w:rsidP="00A01F29">
      <w:pPr>
        <w:pStyle w:val="DefaultText"/>
        <w:rPr>
          <w:rFonts w:ascii="Bookman Old Style" w:hAnsi="Bookman Old Style"/>
          <w:sz w:val="22"/>
          <w:szCs w:val="22"/>
        </w:rPr>
      </w:pPr>
      <w:r w:rsidRPr="00A01F29">
        <w:rPr>
          <w:rFonts w:ascii="Bookman Old Style" w:hAnsi="Bookman Old Style"/>
          <w:sz w:val="22"/>
          <w:szCs w:val="22"/>
        </w:rPr>
        <w:t>CONSENSUS-BASED RULE DEVELOPMENT: N/A</w:t>
      </w:r>
    </w:p>
    <w:bookmarkEnd w:id="8"/>
    <w:bookmarkEnd w:id="10"/>
    <w:bookmarkEnd w:id="11"/>
    <w:p w14:paraId="3EBE509E" w14:textId="77777777" w:rsidR="00A01F29" w:rsidRPr="00F00486" w:rsidRDefault="00A01F29" w:rsidP="002B0F3C">
      <w:pPr>
        <w:pStyle w:val="DefaultText"/>
        <w:rPr>
          <w:rFonts w:ascii="Bookman Old Style" w:hAnsi="Bookman Old Style"/>
          <w:sz w:val="22"/>
          <w:szCs w:val="22"/>
        </w:rPr>
      </w:pPr>
    </w:p>
    <w:sectPr w:rsidR="00A01F29" w:rsidRPr="00F00486" w:rsidSect="004B0A81">
      <w:footerReference w:type="default" r:id="rId10"/>
      <w:pgSz w:w="12240" w:h="15840"/>
      <w:pgMar w:top="1440" w:right="1440" w:bottom="81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01E94" w14:textId="77777777" w:rsidR="009D0705" w:rsidRDefault="009D0705" w:rsidP="002B0F3C">
      <w:r>
        <w:separator/>
      </w:r>
    </w:p>
  </w:endnote>
  <w:endnote w:type="continuationSeparator" w:id="0">
    <w:p w14:paraId="1113D71B" w14:textId="77777777" w:rsidR="009D0705" w:rsidRDefault="009D0705" w:rsidP="002B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7957" w14:textId="77777777" w:rsidR="002B0F3C" w:rsidRDefault="002B0F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FB2">
      <w:rPr>
        <w:noProof/>
      </w:rPr>
      <w:t>2</w:t>
    </w:r>
    <w:r>
      <w:rPr>
        <w:noProof/>
      </w:rPr>
      <w:fldChar w:fldCharType="end"/>
    </w:r>
  </w:p>
  <w:p w14:paraId="53CBE209" w14:textId="77777777" w:rsidR="002B0F3C" w:rsidRDefault="002B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10B4" w14:textId="77777777" w:rsidR="009D0705" w:rsidRDefault="009D0705" w:rsidP="002B0F3C">
      <w:r>
        <w:separator/>
      </w:r>
    </w:p>
  </w:footnote>
  <w:footnote w:type="continuationSeparator" w:id="0">
    <w:p w14:paraId="3F989062" w14:textId="77777777" w:rsidR="009D0705" w:rsidRDefault="009D0705" w:rsidP="002B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tjSxNDQ3NjQ0tTBV0lEKTi0uzszPAykwrAUAzQIbZCwAAAA="/>
  </w:docVars>
  <w:rsids>
    <w:rsidRoot w:val="00274C86"/>
    <w:rsid w:val="00002428"/>
    <w:rsid w:val="0006103E"/>
    <w:rsid w:val="00072114"/>
    <w:rsid w:val="000B590B"/>
    <w:rsid w:val="00107603"/>
    <w:rsid w:val="00134AD6"/>
    <w:rsid w:val="00165443"/>
    <w:rsid w:val="00166730"/>
    <w:rsid w:val="001669A1"/>
    <w:rsid w:val="001A2FA6"/>
    <w:rsid w:val="001B3399"/>
    <w:rsid w:val="001C7A6D"/>
    <w:rsid w:val="001F485C"/>
    <w:rsid w:val="001F4EBA"/>
    <w:rsid w:val="002032D9"/>
    <w:rsid w:val="002127B3"/>
    <w:rsid w:val="00242BD1"/>
    <w:rsid w:val="0025369A"/>
    <w:rsid w:val="002659CB"/>
    <w:rsid w:val="00274C86"/>
    <w:rsid w:val="00290823"/>
    <w:rsid w:val="002B0F3C"/>
    <w:rsid w:val="002B5D7C"/>
    <w:rsid w:val="002B7FB2"/>
    <w:rsid w:val="002C1C77"/>
    <w:rsid w:val="002E21CF"/>
    <w:rsid w:val="002E266D"/>
    <w:rsid w:val="002F43D5"/>
    <w:rsid w:val="0033585E"/>
    <w:rsid w:val="00397E0D"/>
    <w:rsid w:val="003A6B10"/>
    <w:rsid w:val="003C1F27"/>
    <w:rsid w:val="003E5B88"/>
    <w:rsid w:val="003F751D"/>
    <w:rsid w:val="00461976"/>
    <w:rsid w:val="00471D55"/>
    <w:rsid w:val="00474BA2"/>
    <w:rsid w:val="004B0A81"/>
    <w:rsid w:val="0052309B"/>
    <w:rsid w:val="005648B8"/>
    <w:rsid w:val="005A362E"/>
    <w:rsid w:val="005F0D46"/>
    <w:rsid w:val="006E7AA0"/>
    <w:rsid w:val="00783553"/>
    <w:rsid w:val="007951C4"/>
    <w:rsid w:val="00796916"/>
    <w:rsid w:val="007B170D"/>
    <w:rsid w:val="007F52F0"/>
    <w:rsid w:val="00805E9F"/>
    <w:rsid w:val="008575AF"/>
    <w:rsid w:val="008D6AC7"/>
    <w:rsid w:val="008F1FA8"/>
    <w:rsid w:val="00913B55"/>
    <w:rsid w:val="009831D3"/>
    <w:rsid w:val="00996883"/>
    <w:rsid w:val="009D0705"/>
    <w:rsid w:val="009D2EC4"/>
    <w:rsid w:val="009E5BB0"/>
    <w:rsid w:val="00A01F29"/>
    <w:rsid w:val="00A301DD"/>
    <w:rsid w:val="00A373CF"/>
    <w:rsid w:val="00A75F65"/>
    <w:rsid w:val="00AB1306"/>
    <w:rsid w:val="00B0556C"/>
    <w:rsid w:val="00B10ABA"/>
    <w:rsid w:val="00B1187A"/>
    <w:rsid w:val="00B731EF"/>
    <w:rsid w:val="00B75B83"/>
    <w:rsid w:val="00B852AF"/>
    <w:rsid w:val="00BB21E4"/>
    <w:rsid w:val="00BB28CF"/>
    <w:rsid w:val="00C95E6F"/>
    <w:rsid w:val="00CB1371"/>
    <w:rsid w:val="00CC19D4"/>
    <w:rsid w:val="00CC218A"/>
    <w:rsid w:val="00CE4606"/>
    <w:rsid w:val="00CF4D4D"/>
    <w:rsid w:val="00D45289"/>
    <w:rsid w:val="00D46F3F"/>
    <w:rsid w:val="00D55FDD"/>
    <w:rsid w:val="00DA0800"/>
    <w:rsid w:val="00DB225F"/>
    <w:rsid w:val="00DB5802"/>
    <w:rsid w:val="00E302FA"/>
    <w:rsid w:val="00E73931"/>
    <w:rsid w:val="00E8651B"/>
    <w:rsid w:val="00E91B9B"/>
    <w:rsid w:val="00E93DA7"/>
    <w:rsid w:val="00E95939"/>
    <w:rsid w:val="00EF3E11"/>
    <w:rsid w:val="00F00486"/>
    <w:rsid w:val="00F00A66"/>
    <w:rsid w:val="00F04B60"/>
    <w:rsid w:val="00F108B3"/>
    <w:rsid w:val="00F773B7"/>
    <w:rsid w:val="00FB3F70"/>
    <w:rsid w:val="00FC5F6F"/>
    <w:rsid w:val="01C7ED5A"/>
    <w:rsid w:val="131DEFB0"/>
    <w:rsid w:val="21B6D3F2"/>
    <w:rsid w:val="2C3E7DD5"/>
    <w:rsid w:val="37CE19CD"/>
    <w:rsid w:val="3A961F35"/>
    <w:rsid w:val="3B12230B"/>
    <w:rsid w:val="578A5423"/>
    <w:rsid w:val="5FCCE019"/>
    <w:rsid w:val="611CA597"/>
    <w:rsid w:val="61C6928C"/>
    <w:rsid w:val="63089099"/>
    <w:rsid w:val="6A70AE33"/>
    <w:rsid w:val="7D9D4393"/>
    <w:rsid w:val="7E179729"/>
    <w:rsid w:val="7FC9B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5819100"/>
  <w15:docId w15:val="{9E9FF1E6-F823-44A1-968D-834E334A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character" w:styleId="Hyperlink">
    <w:name w:val="Hyperlink"/>
    <w:rsid w:val="008F1FA8"/>
    <w:rPr>
      <w:color w:val="0000FF"/>
      <w:u w:val="single"/>
    </w:rPr>
  </w:style>
  <w:style w:type="paragraph" w:styleId="Header">
    <w:name w:val="header"/>
    <w:basedOn w:val="Normal"/>
    <w:link w:val="HeaderChar"/>
    <w:rsid w:val="002B0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0F3C"/>
  </w:style>
  <w:style w:type="paragraph" w:styleId="Footer">
    <w:name w:val="footer"/>
    <w:basedOn w:val="Normal"/>
    <w:link w:val="FooterChar"/>
    <w:uiPriority w:val="99"/>
    <w:rsid w:val="002B0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F3C"/>
  </w:style>
  <w:style w:type="character" w:styleId="UnresolvedMention">
    <w:name w:val="Unresolved Mention"/>
    <w:basedOn w:val="DefaultParagraphFont"/>
    <w:uiPriority w:val="99"/>
    <w:semiHidden/>
    <w:unhideWhenUsed/>
    <w:rsid w:val="00DB225F"/>
    <w:rPr>
      <w:color w:val="605E5C"/>
      <w:shd w:val="clear" w:color="auto" w:fill="E1DFDD"/>
    </w:rPr>
  </w:style>
  <w:style w:type="character" w:customStyle="1" w:styleId="DefaultTextChar">
    <w:name w:val="Default Text Char"/>
    <w:link w:val="DefaultText"/>
    <w:rsid w:val="00DB225F"/>
    <w:rPr>
      <w:sz w:val="24"/>
    </w:rPr>
  </w:style>
  <w:style w:type="character" w:customStyle="1" w:styleId="normaltextrun">
    <w:name w:val="normaltextrun"/>
    <w:basedOn w:val="DefaultParagraphFont"/>
    <w:rsid w:val="00DB225F"/>
  </w:style>
  <w:style w:type="character" w:customStyle="1" w:styleId="spellingerror">
    <w:name w:val="spellingerror"/>
    <w:basedOn w:val="DefaultParagraphFont"/>
    <w:rsid w:val="00DB225F"/>
  </w:style>
  <w:style w:type="character" w:customStyle="1" w:styleId="eop">
    <w:name w:val="eop"/>
    <w:basedOn w:val="DefaultParagraphFont"/>
    <w:rsid w:val="00DB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D6458-E6BA-44BF-8446-F22B92623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006D8-4743-43E9-B845-5FD8DF549776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3.xml><?xml version="1.0" encoding="utf-8"?>
<ds:datastoreItem xmlns:ds="http://schemas.openxmlformats.org/officeDocument/2006/customXml" ds:itemID="{FD99FE31-A734-4DA1-868E-5ABC9B3C9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854</Words>
  <Characters>4873</Characters>
  <Application>Microsoft Office Word</Application>
  <DocSecurity>0</DocSecurity>
  <Lines>40</Lines>
  <Paragraphs>11</Paragraphs>
  <ScaleCrop>false</ScaleCrop>
  <Company>PFR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Dianne E. Sawyer</dc:creator>
  <cp:lastModifiedBy>Vaillancourt, Penny</cp:lastModifiedBy>
  <cp:revision>9</cp:revision>
  <dcterms:created xsi:type="dcterms:W3CDTF">2024-05-30T12:54:00Z</dcterms:created>
  <dcterms:modified xsi:type="dcterms:W3CDTF">2025-06-28T22:30:00Z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